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78" w:rsidRPr="00826778" w:rsidRDefault="00826778" w:rsidP="00753476">
      <w:pPr>
        <w:spacing w:after="0"/>
        <w:jc w:val="center"/>
        <w:rPr>
          <w:rFonts w:ascii="Times New Roman" w:eastAsia="Calibri" w:hAnsi="Times New Roman" w:cs="Times New Roman"/>
          <w:bCs/>
          <w:sz w:val="28"/>
          <w:szCs w:val="28"/>
          <w:lang w:eastAsia="ru-RU"/>
        </w:rPr>
      </w:pPr>
      <w:r w:rsidRPr="00826778">
        <w:rPr>
          <w:rFonts w:ascii="Times New Roman" w:eastAsia="Calibri" w:hAnsi="Times New Roman" w:cs="Times New Roman"/>
          <w:bCs/>
          <w:sz w:val="28"/>
          <w:szCs w:val="28"/>
          <w:lang w:eastAsia="ru-RU"/>
        </w:rPr>
        <w:t xml:space="preserve">Муниципальное автономное общеобразовательное учреждение </w:t>
      </w:r>
      <w:r w:rsidRPr="00826778">
        <w:rPr>
          <w:rFonts w:ascii="Times New Roman" w:eastAsia="Calibri" w:hAnsi="Times New Roman" w:cs="Times New Roman"/>
          <w:bCs/>
          <w:sz w:val="28"/>
          <w:szCs w:val="28"/>
          <w:lang w:eastAsia="ru-RU"/>
        </w:rPr>
        <w:br/>
        <w:t>«Средняя школа № 36»</w:t>
      </w:r>
    </w:p>
    <w:p w:rsidR="00826778" w:rsidRPr="00826778" w:rsidRDefault="00826778" w:rsidP="00826778">
      <w:pPr>
        <w:spacing w:after="0"/>
        <w:jc w:val="center"/>
        <w:rPr>
          <w:rFonts w:ascii="Times New Roman" w:eastAsia="Calibri" w:hAnsi="Times New Roman" w:cs="Times New Roman"/>
          <w:bCs/>
          <w:sz w:val="28"/>
          <w:szCs w:val="28"/>
          <w:lang w:eastAsia="ru-RU"/>
        </w:rPr>
      </w:pPr>
    </w:p>
    <w:p w:rsidR="00826778" w:rsidRPr="00826778" w:rsidRDefault="00826778" w:rsidP="00826778">
      <w:pPr>
        <w:spacing w:after="0" w:line="240" w:lineRule="auto"/>
        <w:rPr>
          <w:rFonts w:ascii="Times New Roman" w:eastAsia="Times New Roman" w:hAnsi="Times New Roman" w:cs="Times New Roman"/>
          <w:sz w:val="24"/>
          <w:szCs w:val="24"/>
          <w:lang w:eastAsia="ru-RU"/>
        </w:rPr>
      </w:pPr>
    </w:p>
    <w:p w:rsidR="00826778" w:rsidRPr="00826778" w:rsidRDefault="00826778" w:rsidP="00826778">
      <w:pPr>
        <w:spacing w:after="0" w:line="240" w:lineRule="auto"/>
        <w:rPr>
          <w:rFonts w:ascii="Times New Roman" w:eastAsia="Times New Roman" w:hAnsi="Times New Roman" w:cs="Times New Roman"/>
          <w:sz w:val="24"/>
          <w:szCs w:val="24"/>
          <w:lang w:eastAsia="ru-RU"/>
        </w:rPr>
      </w:pPr>
    </w:p>
    <w:p w:rsidR="00CA4457" w:rsidRPr="00CA4457" w:rsidRDefault="00CA4457" w:rsidP="00CA4457">
      <w:pPr>
        <w:spacing w:after="0"/>
        <w:jc w:val="right"/>
        <w:rPr>
          <w:rFonts w:ascii="Times New Roman" w:eastAsia="Calibri" w:hAnsi="Times New Roman" w:cs="Times New Roman"/>
          <w:bCs/>
          <w:sz w:val="28"/>
          <w:szCs w:val="28"/>
        </w:rPr>
      </w:pPr>
      <w:r w:rsidRPr="00CA4457">
        <w:rPr>
          <w:rFonts w:ascii="Times New Roman" w:eastAsia="Calibri" w:hAnsi="Times New Roman" w:cs="Times New Roman"/>
          <w:bCs/>
          <w:sz w:val="28"/>
          <w:szCs w:val="28"/>
        </w:rPr>
        <w:t>УТВЕРЖДЕНА</w:t>
      </w:r>
    </w:p>
    <w:p w:rsidR="00CA4457" w:rsidRPr="00CA4457" w:rsidRDefault="00CA4457" w:rsidP="00CA4457">
      <w:pPr>
        <w:spacing w:after="0"/>
        <w:jc w:val="right"/>
        <w:rPr>
          <w:rFonts w:ascii="Times New Roman" w:eastAsia="Calibri" w:hAnsi="Times New Roman" w:cs="Times New Roman"/>
          <w:bCs/>
          <w:sz w:val="28"/>
          <w:szCs w:val="28"/>
        </w:rPr>
      </w:pPr>
      <w:r w:rsidRPr="00CA4457">
        <w:rPr>
          <w:rFonts w:ascii="Times New Roman" w:eastAsia="Calibri" w:hAnsi="Times New Roman" w:cs="Times New Roman"/>
          <w:bCs/>
          <w:sz w:val="28"/>
          <w:szCs w:val="28"/>
        </w:rPr>
        <w:t>приказом директора</w:t>
      </w:r>
    </w:p>
    <w:p w:rsidR="00CA4457" w:rsidRPr="00CA4457" w:rsidRDefault="00CA4457" w:rsidP="00CA4457">
      <w:pPr>
        <w:spacing w:after="0"/>
        <w:jc w:val="right"/>
        <w:rPr>
          <w:rFonts w:ascii="Times New Roman" w:eastAsia="Times New Roman" w:hAnsi="Times New Roman" w:cs="Times New Roman"/>
          <w:sz w:val="28"/>
          <w:szCs w:val="28"/>
        </w:rPr>
      </w:pPr>
      <w:r w:rsidRPr="00CA4457">
        <w:rPr>
          <w:rFonts w:ascii="Times New Roman" w:eastAsia="Calibri" w:hAnsi="Times New Roman" w:cs="Times New Roman"/>
          <w:bCs/>
          <w:sz w:val="28"/>
          <w:szCs w:val="28"/>
        </w:rPr>
        <w:t>16 апреля 2021 г. № 60/2</w:t>
      </w:r>
    </w:p>
    <w:p w:rsidR="00924CDE" w:rsidRPr="00CA4457" w:rsidRDefault="00924CDE" w:rsidP="00CA4457">
      <w:pPr>
        <w:spacing w:after="0"/>
        <w:jc w:val="right"/>
        <w:rPr>
          <w:rFonts w:ascii="Times New Roman" w:eastAsia="Calibri" w:hAnsi="Times New Roman" w:cs="Times New Roman"/>
          <w:b/>
          <w:bCs/>
          <w:sz w:val="28"/>
          <w:szCs w:val="28"/>
        </w:rPr>
      </w:pPr>
    </w:p>
    <w:p w:rsidR="00924CDE" w:rsidRDefault="00924CDE" w:rsidP="00924CDE">
      <w:pPr>
        <w:spacing w:after="0"/>
        <w:jc w:val="right"/>
        <w:rPr>
          <w:rFonts w:ascii="Times New Roman" w:eastAsia="Calibri" w:hAnsi="Times New Roman" w:cs="Times New Roman"/>
          <w:b/>
          <w:bCs/>
          <w:sz w:val="24"/>
          <w:szCs w:val="24"/>
        </w:rPr>
      </w:pPr>
    </w:p>
    <w:p w:rsidR="00924CDE" w:rsidRDefault="00924CDE" w:rsidP="00924CDE">
      <w:pPr>
        <w:spacing w:after="0"/>
        <w:jc w:val="right"/>
        <w:rPr>
          <w:rFonts w:ascii="Times New Roman" w:eastAsia="Calibri" w:hAnsi="Times New Roman" w:cs="Times New Roman"/>
          <w:b/>
          <w:bCs/>
          <w:sz w:val="24"/>
          <w:szCs w:val="24"/>
        </w:rPr>
      </w:pPr>
    </w:p>
    <w:p w:rsidR="00924CDE" w:rsidRPr="00924CDE" w:rsidRDefault="00924CDE" w:rsidP="00924CDE">
      <w:pPr>
        <w:spacing w:after="0"/>
        <w:jc w:val="right"/>
        <w:rPr>
          <w:rFonts w:ascii="Times New Roman" w:hAnsi="Times New Roman" w:cs="Times New Roman"/>
          <w:b/>
          <w:sz w:val="24"/>
          <w:szCs w:val="24"/>
        </w:rPr>
      </w:pPr>
    </w:p>
    <w:p w:rsidR="00826778" w:rsidRPr="00924CDE" w:rsidRDefault="00826778" w:rsidP="00924CDE">
      <w:pPr>
        <w:spacing w:after="0"/>
        <w:jc w:val="right"/>
        <w:rPr>
          <w:rFonts w:ascii="Times New Roman" w:eastAsia="Times New Roman" w:hAnsi="Times New Roman" w:cs="Times New Roman"/>
          <w:sz w:val="24"/>
          <w:szCs w:val="24"/>
          <w:lang w:eastAsia="ru-RU"/>
        </w:rPr>
      </w:pPr>
    </w:p>
    <w:p w:rsidR="00826778" w:rsidRPr="00924CDE" w:rsidRDefault="00826778" w:rsidP="00924CDE">
      <w:pPr>
        <w:spacing w:after="0"/>
        <w:rPr>
          <w:rFonts w:ascii="Times New Roman" w:eastAsia="Times New Roman" w:hAnsi="Times New Roman" w:cs="Times New Roman"/>
          <w:sz w:val="24"/>
          <w:szCs w:val="24"/>
          <w:lang w:eastAsia="ru-RU"/>
        </w:rPr>
      </w:pPr>
    </w:p>
    <w:p w:rsidR="00753476" w:rsidRPr="00826778" w:rsidRDefault="00826778" w:rsidP="00924CDE">
      <w:pPr>
        <w:spacing w:after="0" w:line="360" w:lineRule="auto"/>
        <w:contextualSpacing/>
        <w:jc w:val="center"/>
        <w:rPr>
          <w:rFonts w:ascii="Times New Roman" w:eastAsia="Calibri" w:hAnsi="Times New Roman" w:cs="Times New Roman"/>
          <w:bCs/>
          <w:sz w:val="28"/>
          <w:szCs w:val="28"/>
          <w:lang w:eastAsia="ru-RU"/>
        </w:rPr>
      </w:pPr>
      <w:r w:rsidRPr="00826778">
        <w:rPr>
          <w:rFonts w:ascii="Times New Roman" w:eastAsia="Calibri" w:hAnsi="Times New Roman" w:cs="Times New Roman"/>
          <w:bCs/>
          <w:sz w:val="28"/>
          <w:szCs w:val="28"/>
          <w:lang w:eastAsia="ru-RU"/>
        </w:rPr>
        <w:t>РАБОЧАЯ ПРОГРАММА</w:t>
      </w:r>
    </w:p>
    <w:p w:rsidR="00826778" w:rsidRPr="00826778" w:rsidRDefault="00826778" w:rsidP="00826778">
      <w:pPr>
        <w:spacing w:after="0" w:line="360" w:lineRule="auto"/>
        <w:contextualSpacing/>
        <w:jc w:val="center"/>
        <w:rPr>
          <w:rFonts w:ascii="Times New Roman" w:eastAsia="Calibri" w:hAnsi="Times New Roman" w:cs="Times New Roman"/>
          <w:bCs/>
          <w:sz w:val="28"/>
          <w:szCs w:val="28"/>
          <w:lang w:eastAsia="ru-RU"/>
        </w:rPr>
      </w:pPr>
      <w:r w:rsidRPr="00826778">
        <w:rPr>
          <w:rFonts w:ascii="Times New Roman" w:eastAsia="Calibri" w:hAnsi="Times New Roman" w:cs="Times New Roman"/>
          <w:bCs/>
          <w:sz w:val="28"/>
          <w:szCs w:val="28"/>
          <w:lang w:eastAsia="ru-RU"/>
        </w:rPr>
        <w:t xml:space="preserve">ПО </w:t>
      </w:r>
      <w:r>
        <w:rPr>
          <w:rFonts w:ascii="Times New Roman" w:eastAsia="Calibri" w:hAnsi="Times New Roman" w:cs="Times New Roman"/>
          <w:bCs/>
          <w:sz w:val="28"/>
          <w:szCs w:val="28"/>
          <w:lang w:eastAsia="ru-RU"/>
        </w:rPr>
        <w:t>ЛИТЕРАТУРЕ</w:t>
      </w:r>
    </w:p>
    <w:p w:rsidR="00826778" w:rsidRDefault="00826778" w:rsidP="00826778">
      <w:pPr>
        <w:spacing w:after="0" w:line="360" w:lineRule="auto"/>
        <w:contextualSpacing/>
        <w:jc w:val="center"/>
        <w:rPr>
          <w:rFonts w:ascii="Times New Roman" w:eastAsia="Calibri" w:hAnsi="Times New Roman" w:cs="Times New Roman"/>
          <w:bCs/>
          <w:sz w:val="28"/>
          <w:szCs w:val="28"/>
          <w:lang w:eastAsia="ru-RU"/>
        </w:rPr>
      </w:pPr>
      <w:r w:rsidRPr="00826778">
        <w:rPr>
          <w:rFonts w:ascii="Times New Roman" w:eastAsia="Calibri" w:hAnsi="Times New Roman" w:cs="Times New Roman"/>
          <w:bCs/>
          <w:sz w:val="28"/>
          <w:szCs w:val="28"/>
          <w:lang w:eastAsia="ru-RU"/>
        </w:rPr>
        <w:t>10 «А» КЛАСС</w:t>
      </w:r>
    </w:p>
    <w:p w:rsidR="00DA6406" w:rsidRPr="00826778" w:rsidRDefault="00DA6406" w:rsidP="00826778">
      <w:pPr>
        <w:spacing w:after="0" w:line="360" w:lineRule="auto"/>
        <w:contextualSpacing/>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11 «А» КЛАСС</w:t>
      </w:r>
    </w:p>
    <w:p w:rsidR="00826778" w:rsidRPr="00924CDE" w:rsidRDefault="00924CDE" w:rsidP="00826778">
      <w:pPr>
        <w:tabs>
          <w:tab w:val="left" w:pos="3075"/>
        </w:tabs>
        <w:spacing w:after="0"/>
        <w:jc w:val="center"/>
        <w:rPr>
          <w:rFonts w:ascii="Times New Roman" w:eastAsia="Times New Roman" w:hAnsi="Times New Roman" w:cs="Times New Roman"/>
          <w:sz w:val="28"/>
          <w:szCs w:val="28"/>
          <w:lang w:eastAsia="ru-RU"/>
        </w:rPr>
      </w:pPr>
      <w:r w:rsidRPr="00924CDE">
        <w:rPr>
          <w:rFonts w:ascii="Times New Roman" w:eastAsia="Times New Roman" w:hAnsi="Times New Roman" w:cs="Times New Roman"/>
          <w:sz w:val="28"/>
          <w:szCs w:val="28"/>
          <w:lang w:eastAsia="ru-RU"/>
        </w:rPr>
        <w:t>(</w:t>
      </w:r>
      <w:r w:rsidR="00826778" w:rsidRPr="00924CDE">
        <w:rPr>
          <w:rFonts w:ascii="Times New Roman" w:eastAsia="Times New Roman" w:hAnsi="Times New Roman" w:cs="Times New Roman"/>
          <w:sz w:val="28"/>
          <w:szCs w:val="28"/>
          <w:lang w:eastAsia="ru-RU"/>
        </w:rPr>
        <w:t>педагогический класс гуманитарного профиля)</w:t>
      </w:r>
    </w:p>
    <w:p w:rsidR="00753476" w:rsidRDefault="00753476" w:rsidP="00826778">
      <w:pPr>
        <w:spacing w:after="0" w:line="360" w:lineRule="auto"/>
        <w:contextualSpacing/>
        <w:jc w:val="right"/>
        <w:rPr>
          <w:rFonts w:ascii="Times New Roman" w:eastAsia="Calibri" w:hAnsi="Times New Roman" w:cs="Times New Roman"/>
          <w:bCs/>
          <w:sz w:val="28"/>
          <w:szCs w:val="24"/>
          <w:lang w:eastAsia="ru-RU"/>
        </w:rPr>
      </w:pPr>
    </w:p>
    <w:p w:rsidR="00753476" w:rsidRDefault="00753476" w:rsidP="00826778">
      <w:pPr>
        <w:spacing w:after="0" w:line="360" w:lineRule="auto"/>
        <w:contextualSpacing/>
        <w:jc w:val="right"/>
        <w:rPr>
          <w:rFonts w:ascii="Times New Roman" w:eastAsia="Calibri" w:hAnsi="Times New Roman" w:cs="Times New Roman"/>
          <w:bCs/>
          <w:sz w:val="28"/>
          <w:szCs w:val="24"/>
          <w:lang w:eastAsia="ru-RU"/>
        </w:rPr>
      </w:pPr>
    </w:p>
    <w:p w:rsidR="00753476" w:rsidRDefault="00753476" w:rsidP="00826778">
      <w:pPr>
        <w:spacing w:after="0" w:line="360" w:lineRule="auto"/>
        <w:contextualSpacing/>
        <w:jc w:val="right"/>
        <w:rPr>
          <w:rFonts w:ascii="Times New Roman" w:eastAsia="Calibri" w:hAnsi="Times New Roman" w:cs="Times New Roman"/>
          <w:bCs/>
          <w:sz w:val="28"/>
          <w:szCs w:val="24"/>
          <w:lang w:eastAsia="ru-RU"/>
        </w:rPr>
      </w:pPr>
    </w:p>
    <w:p w:rsidR="00753476" w:rsidRDefault="00753476" w:rsidP="00826778">
      <w:pPr>
        <w:spacing w:after="0" w:line="360" w:lineRule="auto"/>
        <w:contextualSpacing/>
        <w:jc w:val="right"/>
        <w:rPr>
          <w:rFonts w:ascii="Times New Roman" w:eastAsia="Calibri" w:hAnsi="Times New Roman" w:cs="Times New Roman"/>
          <w:bCs/>
          <w:sz w:val="28"/>
          <w:szCs w:val="24"/>
          <w:lang w:eastAsia="ru-RU"/>
        </w:rPr>
      </w:pPr>
    </w:p>
    <w:p w:rsidR="00826778" w:rsidRPr="00826778" w:rsidRDefault="00826778" w:rsidP="00826778">
      <w:pPr>
        <w:spacing w:after="0" w:line="360" w:lineRule="auto"/>
        <w:contextualSpacing/>
        <w:jc w:val="right"/>
        <w:rPr>
          <w:rFonts w:ascii="Times New Roman" w:eastAsia="Calibri" w:hAnsi="Times New Roman" w:cs="Times New Roman"/>
          <w:bCs/>
          <w:sz w:val="28"/>
          <w:szCs w:val="24"/>
          <w:lang w:eastAsia="ru-RU"/>
        </w:rPr>
      </w:pPr>
      <w:r w:rsidRPr="00826778">
        <w:rPr>
          <w:rFonts w:ascii="Times New Roman" w:eastAsia="Calibri" w:hAnsi="Times New Roman" w:cs="Times New Roman"/>
          <w:bCs/>
          <w:sz w:val="28"/>
          <w:szCs w:val="24"/>
          <w:lang w:eastAsia="ru-RU"/>
        </w:rPr>
        <w:t>Составитель программы</w:t>
      </w:r>
    </w:p>
    <w:p w:rsidR="00826778" w:rsidRPr="00826778" w:rsidRDefault="00826778" w:rsidP="00826778">
      <w:pPr>
        <w:spacing w:after="0" w:line="360" w:lineRule="auto"/>
        <w:contextualSpacing/>
        <w:jc w:val="right"/>
        <w:rPr>
          <w:rFonts w:ascii="Times New Roman" w:eastAsia="Calibri" w:hAnsi="Times New Roman" w:cs="Times New Roman"/>
          <w:bCs/>
          <w:sz w:val="28"/>
          <w:szCs w:val="24"/>
          <w:lang w:eastAsia="ru-RU"/>
        </w:rPr>
      </w:pPr>
      <w:r w:rsidRPr="00826778">
        <w:rPr>
          <w:rFonts w:ascii="Times New Roman" w:eastAsia="Calibri" w:hAnsi="Times New Roman" w:cs="Times New Roman"/>
          <w:bCs/>
          <w:sz w:val="28"/>
          <w:szCs w:val="24"/>
          <w:lang w:eastAsia="ru-RU"/>
        </w:rPr>
        <w:t xml:space="preserve">Ускова М.В., </w:t>
      </w:r>
    </w:p>
    <w:p w:rsidR="00826778" w:rsidRPr="00826778" w:rsidRDefault="00826778" w:rsidP="00826778">
      <w:pPr>
        <w:spacing w:after="0" w:line="240" w:lineRule="auto"/>
        <w:jc w:val="right"/>
        <w:rPr>
          <w:rFonts w:ascii="Times New Roman" w:eastAsia="Times New Roman" w:hAnsi="Times New Roman" w:cs="Times New Roman"/>
          <w:sz w:val="24"/>
          <w:szCs w:val="24"/>
          <w:lang w:eastAsia="ru-RU"/>
        </w:rPr>
      </w:pPr>
      <w:r w:rsidRPr="00826778">
        <w:rPr>
          <w:rFonts w:ascii="Times New Roman" w:eastAsia="Calibri" w:hAnsi="Times New Roman" w:cs="Times New Roman"/>
          <w:bCs/>
          <w:sz w:val="28"/>
          <w:szCs w:val="24"/>
          <w:lang w:eastAsia="ru-RU"/>
        </w:rPr>
        <w:t>учитель русского языка и литературы</w:t>
      </w:r>
    </w:p>
    <w:p w:rsidR="00826778" w:rsidRPr="00826778" w:rsidRDefault="00826778" w:rsidP="00826778">
      <w:pPr>
        <w:spacing w:after="0" w:line="240" w:lineRule="auto"/>
        <w:jc w:val="right"/>
        <w:rPr>
          <w:rFonts w:ascii="Times New Roman" w:eastAsia="Times New Roman" w:hAnsi="Times New Roman" w:cs="Times New Roman"/>
          <w:sz w:val="24"/>
          <w:szCs w:val="24"/>
          <w:lang w:eastAsia="ru-RU"/>
        </w:rPr>
      </w:pPr>
    </w:p>
    <w:p w:rsidR="00753476" w:rsidRDefault="00753476" w:rsidP="00826778">
      <w:pPr>
        <w:spacing w:after="0"/>
        <w:jc w:val="center"/>
        <w:rPr>
          <w:rFonts w:ascii="Times New Roman" w:eastAsia="Calibri" w:hAnsi="Times New Roman" w:cs="Times New Roman"/>
          <w:bCs/>
          <w:sz w:val="28"/>
          <w:szCs w:val="28"/>
          <w:lang w:eastAsia="ru-RU"/>
        </w:rPr>
      </w:pPr>
    </w:p>
    <w:p w:rsidR="00753476" w:rsidRDefault="00753476" w:rsidP="00826778">
      <w:pPr>
        <w:spacing w:after="0"/>
        <w:jc w:val="center"/>
        <w:rPr>
          <w:rFonts w:ascii="Times New Roman" w:eastAsia="Calibri" w:hAnsi="Times New Roman" w:cs="Times New Roman"/>
          <w:bCs/>
          <w:sz w:val="28"/>
          <w:szCs w:val="28"/>
          <w:lang w:eastAsia="ru-RU"/>
        </w:rPr>
      </w:pPr>
    </w:p>
    <w:p w:rsidR="00753476" w:rsidRDefault="00753476" w:rsidP="00826778">
      <w:pPr>
        <w:spacing w:after="0"/>
        <w:jc w:val="center"/>
        <w:rPr>
          <w:rFonts w:ascii="Times New Roman" w:eastAsia="Calibri" w:hAnsi="Times New Roman" w:cs="Times New Roman"/>
          <w:bCs/>
          <w:sz w:val="28"/>
          <w:szCs w:val="28"/>
          <w:lang w:eastAsia="ru-RU"/>
        </w:rPr>
      </w:pPr>
    </w:p>
    <w:p w:rsidR="00924CDE" w:rsidRDefault="00924CDE" w:rsidP="00826778">
      <w:pPr>
        <w:spacing w:after="0"/>
        <w:jc w:val="center"/>
        <w:rPr>
          <w:rFonts w:ascii="Times New Roman" w:eastAsia="Calibri" w:hAnsi="Times New Roman" w:cs="Times New Roman"/>
          <w:bCs/>
          <w:sz w:val="28"/>
          <w:szCs w:val="28"/>
          <w:lang w:eastAsia="ru-RU"/>
        </w:rPr>
      </w:pPr>
    </w:p>
    <w:p w:rsidR="00924CDE" w:rsidRDefault="00924CDE" w:rsidP="00826778">
      <w:pPr>
        <w:spacing w:after="0"/>
        <w:jc w:val="center"/>
        <w:rPr>
          <w:rFonts w:ascii="Times New Roman" w:eastAsia="Calibri" w:hAnsi="Times New Roman" w:cs="Times New Roman"/>
          <w:bCs/>
          <w:sz w:val="28"/>
          <w:szCs w:val="28"/>
          <w:lang w:eastAsia="ru-RU"/>
        </w:rPr>
      </w:pPr>
    </w:p>
    <w:p w:rsidR="00924CDE" w:rsidRDefault="00924CDE" w:rsidP="00826778">
      <w:pPr>
        <w:spacing w:after="0"/>
        <w:jc w:val="center"/>
        <w:rPr>
          <w:rFonts w:ascii="Times New Roman" w:eastAsia="Calibri" w:hAnsi="Times New Roman" w:cs="Times New Roman"/>
          <w:bCs/>
          <w:sz w:val="28"/>
          <w:szCs w:val="28"/>
          <w:lang w:eastAsia="ru-RU"/>
        </w:rPr>
      </w:pPr>
    </w:p>
    <w:p w:rsidR="00924CDE" w:rsidRDefault="00924CDE" w:rsidP="00826778">
      <w:pPr>
        <w:spacing w:after="0"/>
        <w:jc w:val="center"/>
        <w:rPr>
          <w:rFonts w:ascii="Times New Roman" w:eastAsia="Calibri" w:hAnsi="Times New Roman" w:cs="Times New Roman"/>
          <w:bCs/>
          <w:sz w:val="28"/>
          <w:szCs w:val="28"/>
          <w:lang w:eastAsia="ru-RU"/>
        </w:rPr>
      </w:pPr>
    </w:p>
    <w:p w:rsidR="00924CDE" w:rsidRDefault="00924CDE" w:rsidP="00826778">
      <w:pPr>
        <w:spacing w:after="0"/>
        <w:jc w:val="center"/>
        <w:rPr>
          <w:rFonts w:ascii="Times New Roman" w:eastAsia="Calibri" w:hAnsi="Times New Roman" w:cs="Times New Roman"/>
          <w:bCs/>
          <w:sz w:val="28"/>
          <w:szCs w:val="28"/>
          <w:lang w:eastAsia="ru-RU"/>
        </w:rPr>
      </w:pPr>
    </w:p>
    <w:p w:rsidR="00924CDE" w:rsidRDefault="00924CDE" w:rsidP="00826778">
      <w:pPr>
        <w:spacing w:after="0"/>
        <w:jc w:val="center"/>
        <w:rPr>
          <w:rFonts w:ascii="Times New Roman" w:eastAsia="Calibri" w:hAnsi="Times New Roman" w:cs="Times New Roman"/>
          <w:bCs/>
          <w:sz w:val="28"/>
          <w:szCs w:val="28"/>
          <w:lang w:eastAsia="ru-RU"/>
        </w:rPr>
      </w:pPr>
    </w:p>
    <w:p w:rsidR="00DA6406" w:rsidRDefault="00DA6406" w:rsidP="00826778">
      <w:pPr>
        <w:spacing w:after="0"/>
        <w:jc w:val="center"/>
        <w:rPr>
          <w:rFonts w:ascii="Times New Roman" w:eastAsia="Calibri" w:hAnsi="Times New Roman" w:cs="Times New Roman"/>
          <w:bCs/>
          <w:sz w:val="28"/>
          <w:szCs w:val="28"/>
          <w:lang w:eastAsia="ru-RU"/>
        </w:rPr>
      </w:pPr>
    </w:p>
    <w:p w:rsidR="00826778" w:rsidRPr="00826778" w:rsidRDefault="00826778" w:rsidP="00826778">
      <w:pPr>
        <w:spacing w:after="0"/>
        <w:jc w:val="center"/>
        <w:rPr>
          <w:rFonts w:ascii="Times New Roman" w:eastAsia="Calibri" w:hAnsi="Times New Roman" w:cs="Times New Roman"/>
          <w:bCs/>
          <w:sz w:val="28"/>
          <w:szCs w:val="28"/>
          <w:lang w:eastAsia="ru-RU"/>
        </w:rPr>
      </w:pPr>
      <w:r w:rsidRPr="00826778">
        <w:rPr>
          <w:rFonts w:ascii="Times New Roman" w:eastAsia="Calibri" w:hAnsi="Times New Roman" w:cs="Times New Roman"/>
          <w:bCs/>
          <w:sz w:val="28"/>
          <w:szCs w:val="28"/>
          <w:lang w:eastAsia="ru-RU"/>
        </w:rPr>
        <w:t>Петропавловск-Камчатский, 2021 г.</w:t>
      </w:r>
    </w:p>
    <w:p w:rsidR="00924CDE" w:rsidRPr="00924CDE" w:rsidRDefault="00924CDE" w:rsidP="00924CDE">
      <w:pPr>
        <w:jc w:val="center"/>
        <w:rPr>
          <w:rFonts w:ascii="Times New Roman" w:hAnsi="Times New Roman" w:cs="Times New Roman"/>
          <w:b/>
          <w:bCs/>
          <w:sz w:val="28"/>
          <w:szCs w:val="28"/>
        </w:rPr>
      </w:pPr>
      <w:bookmarkStart w:id="0" w:name="bookmark0"/>
      <w:r w:rsidRPr="00924CDE">
        <w:rPr>
          <w:rFonts w:ascii="Times New Roman" w:hAnsi="Times New Roman" w:cs="Times New Roman"/>
          <w:b/>
          <w:bCs/>
          <w:sz w:val="28"/>
          <w:szCs w:val="28"/>
        </w:rPr>
        <w:lastRenderedPageBreak/>
        <w:t>Пояснительная записка</w:t>
      </w:r>
      <w:bookmarkEnd w:id="0"/>
    </w:p>
    <w:p w:rsidR="00924CDE" w:rsidRPr="00924CDE" w:rsidRDefault="00924CDE" w:rsidP="00924CDE">
      <w:pPr>
        <w:pStyle w:val="a3"/>
        <w:spacing w:after="0"/>
        <w:ind w:left="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r w:rsidRPr="00924CDE">
        <w:rPr>
          <w:rFonts w:ascii="Times New Roman" w:eastAsia="Calibri" w:hAnsi="Times New Roman" w:cs="Times New Roman"/>
          <w:sz w:val="28"/>
          <w:szCs w:val="28"/>
        </w:rPr>
        <w:t xml:space="preserve">Рабочая программа по русскому языку составлена на основе Федерального закона от 29 декабря 2012 г. № 273-ФЗ «Об образовании в Российской Федерации», </w:t>
      </w:r>
      <w:r w:rsidRPr="00924CDE">
        <w:rPr>
          <w:rFonts w:ascii="Times New Roman" w:eastAsia="Calibri" w:hAnsi="Times New Roman" w:cs="Times New Roman"/>
          <w:sz w:val="28"/>
          <w:szCs w:val="28"/>
          <w:shd w:val="clear" w:color="auto" w:fill="FFFFFF"/>
          <w:lang w:eastAsia="ar-SA"/>
        </w:rPr>
        <w:t xml:space="preserve">Федерального государственного образовательного стандарта среднего общего образования, утверждённого приказом Министерства образования и науки Российской Федерации от 06.10.2009. № 413 (далее – ФГОС ООО),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w:t>
      </w:r>
      <w:r w:rsidRPr="00924CDE">
        <w:rPr>
          <w:rFonts w:ascii="Times New Roman" w:eastAsia="Calibri" w:hAnsi="Times New Roman" w:cs="Times New Roman"/>
          <w:sz w:val="28"/>
          <w:szCs w:val="28"/>
          <w:shd w:val="clear" w:color="auto" w:fill="FFFFFF"/>
          <w:lang w:eastAsia="ar-SA"/>
        </w:rPr>
        <w:br/>
        <w:t>от 28.06.</w:t>
      </w:r>
      <w:r w:rsidRPr="00924CDE">
        <w:rPr>
          <w:rFonts w:ascii="Times New Roman" w:hAnsi="Times New Roman" w:cs="Times New Roman"/>
          <w:sz w:val="28"/>
          <w:szCs w:val="28"/>
        </w:rPr>
        <w:t>2016 г. № 2/16-з),</w:t>
      </w:r>
      <w:r w:rsidRPr="00924CDE">
        <w:rPr>
          <w:rFonts w:ascii="Times New Roman" w:eastAsia="Calibri" w:hAnsi="Times New Roman" w:cs="Times New Roman"/>
          <w:sz w:val="28"/>
          <w:szCs w:val="28"/>
        </w:rPr>
        <w:t xml:space="preserve"> </w:t>
      </w:r>
      <w:r w:rsidRPr="00924CDE">
        <w:rPr>
          <w:rFonts w:ascii="Times New Roman" w:eastAsia="Calibri" w:hAnsi="Times New Roman" w:cs="Times New Roman"/>
          <w:sz w:val="28"/>
          <w:szCs w:val="28"/>
          <w:shd w:val="clear" w:color="auto" w:fill="FFFFFF"/>
          <w:lang w:eastAsia="ar-SA"/>
        </w:rPr>
        <w:t xml:space="preserve">авторской программы по </w:t>
      </w:r>
      <w:r>
        <w:rPr>
          <w:rFonts w:ascii="Times New Roman" w:eastAsia="Calibri" w:hAnsi="Times New Roman" w:cs="Times New Roman"/>
          <w:sz w:val="28"/>
          <w:szCs w:val="28"/>
          <w:shd w:val="clear" w:color="auto" w:fill="FFFFFF"/>
          <w:lang w:eastAsia="ar-SA"/>
        </w:rPr>
        <w:t xml:space="preserve">литературе </w:t>
      </w:r>
      <w:r w:rsidRPr="00924CDE">
        <w:rPr>
          <w:rFonts w:ascii="Times New Roman" w:eastAsia="Calibri" w:hAnsi="Times New Roman" w:cs="Times New Roman"/>
          <w:sz w:val="28"/>
          <w:szCs w:val="28"/>
          <w:shd w:val="clear" w:color="auto" w:fill="FFFFFF"/>
          <w:lang w:eastAsia="ar-SA"/>
        </w:rPr>
        <w:t xml:space="preserve"> под редакцией</w:t>
      </w:r>
      <w:r w:rsidRPr="00924CDE">
        <w:rPr>
          <w:rFonts w:ascii="Times New Roman" w:hAnsi="Times New Roman" w:cs="Times New Roman"/>
          <w:sz w:val="28"/>
          <w:szCs w:val="28"/>
        </w:rPr>
        <w:t xml:space="preserve"> </w:t>
      </w:r>
      <w:r w:rsidRPr="00753476">
        <w:rPr>
          <w:rFonts w:ascii="Times New Roman" w:hAnsi="Times New Roman" w:cs="Times New Roman"/>
          <w:sz w:val="28"/>
          <w:szCs w:val="28"/>
        </w:rPr>
        <w:t>Лебедева Ю</w:t>
      </w:r>
      <w:r>
        <w:rPr>
          <w:rFonts w:ascii="Times New Roman" w:hAnsi="Times New Roman" w:cs="Times New Roman"/>
          <w:sz w:val="28"/>
          <w:szCs w:val="28"/>
        </w:rPr>
        <w:t>.В. «Литература. 10- 11 класс»</w:t>
      </w:r>
      <w:r w:rsidRPr="00924CDE">
        <w:rPr>
          <w:rFonts w:ascii="Times New Roman" w:hAnsi="Times New Roman" w:cs="Times New Roman"/>
          <w:sz w:val="28"/>
          <w:szCs w:val="28"/>
        </w:rPr>
        <w:t xml:space="preserve">, </w:t>
      </w:r>
      <w:r w:rsidRPr="00924CDE">
        <w:rPr>
          <w:rFonts w:ascii="Times New Roman" w:hAnsi="Times New Roman" w:cs="Times New Roman"/>
          <w:color w:val="000000"/>
          <w:sz w:val="28"/>
          <w:szCs w:val="28"/>
        </w:rPr>
        <w:t>Положения о рабочей программе учебного предмета, курса в МАОУ «Средняя школа № 36»</w:t>
      </w:r>
      <w:r w:rsidRPr="00924CDE">
        <w:rPr>
          <w:rFonts w:ascii="Times New Roman" w:hAnsi="Times New Roman" w:cs="Times New Roman"/>
          <w:sz w:val="28"/>
          <w:szCs w:val="28"/>
        </w:rPr>
        <w:t>.</w:t>
      </w:r>
    </w:p>
    <w:p w:rsidR="00924CDE" w:rsidRDefault="00924CDE" w:rsidP="00924CDE">
      <w:pPr>
        <w:spacing w:after="0"/>
        <w:jc w:val="both"/>
        <w:rPr>
          <w:rFonts w:ascii="Times New Roman" w:eastAsia="Calibri" w:hAnsi="Times New Roman" w:cs="Times New Roman"/>
          <w:sz w:val="28"/>
          <w:szCs w:val="28"/>
          <w:shd w:val="clear" w:color="auto" w:fill="FFFFFF"/>
          <w:lang w:eastAsia="ar-SA"/>
        </w:rPr>
      </w:pPr>
      <w:r>
        <w:rPr>
          <w:rFonts w:ascii="Times New Roman" w:eastAsia="Calibri" w:hAnsi="Times New Roman" w:cs="Times New Roman"/>
          <w:i/>
          <w:iCs/>
          <w:sz w:val="28"/>
          <w:szCs w:val="28"/>
          <w:shd w:val="clear" w:color="auto" w:fill="FFFFFF"/>
          <w:lang w:eastAsia="ar-SA"/>
        </w:rPr>
        <w:tab/>
      </w:r>
      <w:r w:rsidR="00F70FD3" w:rsidRPr="00753476">
        <w:rPr>
          <w:rFonts w:ascii="Times New Roman" w:eastAsia="Calibri" w:hAnsi="Times New Roman" w:cs="Times New Roman"/>
          <w:i/>
          <w:iCs/>
          <w:sz w:val="28"/>
          <w:szCs w:val="28"/>
          <w:shd w:val="clear" w:color="auto" w:fill="FFFFFF"/>
          <w:lang w:eastAsia="ar-SA"/>
        </w:rPr>
        <w:t xml:space="preserve">В соответствии с Учебным планом МАОУ «Средняя школа </w:t>
      </w:r>
      <w:r>
        <w:rPr>
          <w:rFonts w:ascii="Times New Roman" w:eastAsia="Calibri" w:hAnsi="Times New Roman" w:cs="Times New Roman"/>
          <w:i/>
          <w:iCs/>
          <w:sz w:val="28"/>
          <w:szCs w:val="28"/>
          <w:shd w:val="clear" w:color="auto" w:fill="FFFFFF"/>
          <w:lang w:eastAsia="ar-SA"/>
        </w:rPr>
        <w:br/>
      </w:r>
      <w:r w:rsidR="00F70FD3" w:rsidRPr="00753476">
        <w:rPr>
          <w:rFonts w:ascii="Times New Roman" w:eastAsia="Calibri" w:hAnsi="Times New Roman" w:cs="Times New Roman"/>
          <w:i/>
          <w:iCs/>
          <w:sz w:val="28"/>
          <w:szCs w:val="28"/>
          <w:shd w:val="clear" w:color="auto" w:fill="FFFFFF"/>
          <w:lang w:eastAsia="ar-SA"/>
        </w:rPr>
        <w:t>№ 36»</w:t>
      </w:r>
      <w:r>
        <w:rPr>
          <w:rFonts w:ascii="Times New Roman" w:eastAsia="Calibri" w:hAnsi="Times New Roman" w:cs="Times New Roman"/>
          <w:sz w:val="28"/>
          <w:szCs w:val="28"/>
          <w:shd w:val="clear" w:color="auto" w:fill="FFFFFF"/>
          <w:lang w:eastAsia="ar-SA"/>
        </w:rPr>
        <w:t xml:space="preserve"> </w:t>
      </w:r>
      <w:r w:rsidR="00F70FD3" w:rsidRPr="00753476">
        <w:rPr>
          <w:rFonts w:ascii="Times New Roman" w:eastAsia="Calibri" w:hAnsi="Times New Roman" w:cs="Times New Roman"/>
          <w:sz w:val="28"/>
          <w:szCs w:val="28"/>
          <w:shd w:val="clear" w:color="auto" w:fill="FFFFFF"/>
          <w:lang w:eastAsia="ar-SA"/>
        </w:rPr>
        <w:t xml:space="preserve">на изучение предмета «Литература» </w:t>
      </w:r>
      <w:r w:rsidRPr="008841F3">
        <w:rPr>
          <w:rFonts w:ascii="Times New Roman" w:hAnsi="Times New Roman" w:cs="Times New Roman"/>
          <w:sz w:val="28"/>
          <w:szCs w:val="28"/>
        </w:rPr>
        <w:t>выделено 204 часа, в том числе в X классе — 102 часа (3 часа в неделю), в XI классе —</w:t>
      </w:r>
      <w:r>
        <w:rPr>
          <w:rFonts w:ascii="Times New Roman" w:hAnsi="Times New Roman" w:cs="Times New Roman"/>
          <w:sz w:val="28"/>
          <w:szCs w:val="28"/>
        </w:rPr>
        <w:t xml:space="preserve"> 102 часа (3 часа в неделю). </w:t>
      </w:r>
    </w:p>
    <w:p w:rsidR="00753476" w:rsidRPr="00924CDE" w:rsidRDefault="00924CDE" w:rsidP="00924CDE">
      <w:pPr>
        <w:spacing w:after="0"/>
        <w:jc w:val="both"/>
        <w:rPr>
          <w:rFonts w:ascii="Times New Roman" w:eastAsia="Calibri" w:hAnsi="Times New Roman" w:cs="Times New Roman"/>
          <w:sz w:val="28"/>
          <w:szCs w:val="28"/>
          <w:shd w:val="clear" w:color="auto" w:fill="FFFFFF"/>
          <w:lang w:eastAsia="ar-SA"/>
        </w:rPr>
      </w:pPr>
      <w:r>
        <w:rPr>
          <w:rFonts w:ascii="Times New Roman" w:hAnsi="Times New Roman" w:cs="Times New Roman"/>
          <w:b/>
          <w:sz w:val="28"/>
          <w:szCs w:val="28"/>
        </w:rPr>
        <w:tab/>
      </w:r>
      <w:r w:rsidR="00B519B0" w:rsidRPr="00753476">
        <w:rPr>
          <w:rFonts w:ascii="Times New Roman" w:hAnsi="Times New Roman" w:cs="Times New Roman"/>
          <w:b/>
          <w:sz w:val="28"/>
          <w:szCs w:val="28"/>
        </w:rPr>
        <w:t>Це</w:t>
      </w:r>
      <w:r>
        <w:rPr>
          <w:rFonts w:ascii="Times New Roman" w:hAnsi="Times New Roman" w:cs="Times New Roman"/>
          <w:b/>
          <w:sz w:val="28"/>
          <w:szCs w:val="28"/>
        </w:rPr>
        <w:t>ль изучения литературе в 10-11 классах</w:t>
      </w:r>
    </w:p>
    <w:p w:rsidR="00924CDE" w:rsidRDefault="00924CDE" w:rsidP="00924CDE">
      <w:pPr>
        <w:spacing w:after="0"/>
        <w:jc w:val="both"/>
        <w:rPr>
          <w:rFonts w:ascii="Times New Roman" w:hAnsi="Times New Roman" w:cs="Times New Roman"/>
          <w:sz w:val="28"/>
          <w:szCs w:val="28"/>
        </w:rPr>
      </w:pPr>
      <w:r>
        <w:rPr>
          <w:rFonts w:ascii="Times New Roman" w:hAnsi="Times New Roman" w:cs="Times New Roman"/>
          <w:sz w:val="28"/>
          <w:szCs w:val="28"/>
        </w:rPr>
        <w:tab/>
      </w:r>
      <w:r w:rsidR="00B519B0" w:rsidRPr="00B519B0">
        <w:rPr>
          <w:rFonts w:ascii="Times New Roman" w:hAnsi="Times New Roman" w:cs="Times New Roman"/>
          <w:sz w:val="28"/>
          <w:szCs w:val="28"/>
        </w:rPr>
        <w:t xml:space="preserve">Целями и задачами изучения литературы в средней школе являются: </w:t>
      </w:r>
      <w:r>
        <w:rPr>
          <w:rFonts w:ascii="Times New Roman" w:hAnsi="Times New Roman" w:cs="Times New Roman"/>
          <w:sz w:val="28"/>
          <w:szCs w:val="28"/>
        </w:rPr>
        <w:tab/>
      </w:r>
      <w:r w:rsidR="00B519B0" w:rsidRPr="00B519B0">
        <w:rPr>
          <w:rFonts w:ascii="Times New Roman" w:hAnsi="Times New Roman" w:cs="Times New Roman"/>
          <w:sz w:val="28"/>
          <w:szCs w:val="28"/>
        </w:rPr>
        <w:t xml:space="preserve">воспитание духовно развитой личности, готовой к самопознанию и самосовершенствованию, способной к созидательной деятельности в современном мире; </w:t>
      </w:r>
    </w:p>
    <w:p w:rsidR="004C10CC" w:rsidRDefault="00924CDE" w:rsidP="00924CDE">
      <w:pPr>
        <w:spacing w:after="0"/>
        <w:jc w:val="both"/>
        <w:rPr>
          <w:rFonts w:ascii="Times New Roman" w:hAnsi="Times New Roman" w:cs="Times New Roman"/>
          <w:sz w:val="28"/>
          <w:szCs w:val="28"/>
        </w:rPr>
      </w:pPr>
      <w:r>
        <w:rPr>
          <w:rFonts w:ascii="Times New Roman" w:hAnsi="Times New Roman" w:cs="Times New Roman"/>
          <w:sz w:val="28"/>
          <w:szCs w:val="28"/>
        </w:rPr>
        <w:tab/>
      </w:r>
      <w:r w:rsidR="00B519B0" w:rsidRPr="00B519B0">
        <w:rPr>
          <w:rFonts w:ascii="Times New Roman" w:hAnsi="Times New Roman" w:cs="Times New Roman"/>
          <w:sz w:val="28"/>
          <w:szCs w:val="28"/>
        </w:rPr>
        <w:t>формирование гуманистического мировоззрения, национального самосознания,</w:t>
      </w:r>
      <w:r>
        <w:rPr>
          <w:rFonts w:ascii="Times New Roman" w:hAnsi="Times New Roman" w:cs="Times New Roman"/>
          <w:sz w:val="28"/>
          <w:szCs w:val="28"/>
        </w:rPr>
        <w:t xml:space="preserve"> </w:t>
      </w:r>
      <w:r w:rsidR="00B519B0" w:rsidRPr="00B519B0">
        <w:rPr>
          <w:rFonts w:ascii="Times New Roman" w:hAnsi="Times New Roman" w:cs="Times New Roman"/>
          <w:sz w:val="28"/>
          <w:szCs w:val="28"/>
        </w:rPr>
        <w:t xml:space="preserve">гражданской позиции, чувства патриотизма, любви и уважения в литературе, к ценностям отечественной культуры; </w:t>
      </w:r>
    </w:p>
    <w:p w:rsidR="004C10CC" w:rsidRDefault="004C10CC" w:rsidP="00924CDE">
      <w:pPr>
        <w:spacing w:after="0"/>
        <w:jc w:val="both"/>
        <w:rPr>
          <w:rFonts w:ascii="Times New Roman" w:hAnsi="Times New Roman" w:cs="Times New Roman"/>
          <w:sz w:val="28"/>
          <w:szCs w:val="28"/>
        </w:rPr>
      </w:pPr>
      <w:r>
        <w:rPr>
          <w:rFonts w:ascii="Times New Roman" w:hAnsi="Times New Roman" w:cs="Times New Roman"/>
          <w:sz w:val="28"/>
          <w:szCs w:val="28"/>
        </w:rPr>
        <w:tab/>
      </w:r>
      <w:r w:rsidR="00B519B0" w:rsidRPr="00B519B0">
        <w:rPr>
          <w:rFonts w:ascii="Times New Roman" w:hAnsi="Times New Roman" w:cs="Times New Roman"/>
          <w:sz w:val="28"/>
          <w:szCs w:val="28"/>
        </w:rPr>
        <w:t xml:space="preserve">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w:t>
      </w:r>
    </w:p>
    <w:p w:rsidR="004C10CC" w:rsidRDefault="004C10CC" w:rsidP="00924CDE">
      <w:pPr>
        <w:spacing w:after="0"/>
        <w:jc w:val="both"/>
        <w:rPr>
          <w:rFonts w:ascii="Times New Roman" w:hAnsi="Times New Roman" w:cs="Times New Roman"/>
          <w:sz w:val="28"/>
          <w:szCs w:val="28"/>
        </w:rPr>
      </w:pPr>
      <w:r>
        <w:rPr>
          <w:rFonts w:ascii="Times New Roman" w:hAnsi="Times New Roman" w:cs="Times New Roman"/>
          <w:sz w:val="28"/>
          <w:szCs w:val="28"/>
        </w:rPr>
        <w:tab/>
      </w:r>
      <w:r w:rsidR="00B519B0" w:rsidRPr="00B519B0">
        <w:rPr>
          <w:rFonts w:ascii="Times New Roman" w:hAnsi="Times New Roman" w:cs="Times New Roman"/>
          <w:sz w:val="28"/>
          <w:szCs w:val="28"/>
        </w:rPr>
        <w:t xml:space="preserve">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 </w:t>
      </w:r>
    </w:p>
    <w:p w:rsidR="004C10CC" w:rsidRDefault="004C10CC" w:rsidP="00924CDE">
      <w:pPr>
        <w:spacing w:after="0"/>
        <w:jc w:val="both"/>
        <w:rPr>
          <w:rFonts w:ascii="Times New Roman" w:hAnsi="Times New Roman" w:cs="Times New Roman"/>
          <w:sz w:val="28"/>
          <w:szCs w:val="28"/>
        </w:rPr>
      </w:pPr>
      <w:r>
        <w:rPr>
          <w:rFonts w:ascii="Times New Roman" w:hAnsi="Times New Roman" w:cs="Times New Roman"/>
          <w:sz w:val="28"/>
          <w:szCs w:val="28"/>
        </w:rPr>
        <w:tab/>
      </w:r>
      <w:r w:rsidR="00B519B0" w:rsidRPr="00B519B0">
        <w:rPr>
          <w:rFonts w:ascii="Times New Roman" w:hAnsi="Times New Roman" w:cs="Times New Roman"/>
          <w:sz w:val="28"/>
          <w:szCs w:val="28"/>
        </w:rPr>
        <w:t xml:space="preserve">освоение текстов художественных произведений в единстве содержания и формы, основных историко-литературных сведений и теоретиколитературных понятий; </w:t>
      </w:r>
    </w:p>
    <w:p w:rsidR="00753476" w:rsidRDefault="004C10CC" w:rsidP="00924CDE">
      <w:pPr>
        <w:spacing w:after="0"/>
        <w:jc w:val="both"/>
        <w:rPr>
          <w:rFonts w:ascii="Times New Roman" w:hAnsi="Times New Roman" w:cs="Times New Roman"/>
          <w:sz w:val="28"/>
          <w:szCs w:val="28"/>
        </w:rPr>
      </w:pPr>
      <w:r>
        <w:rPr>
          <w:rFonts w:ascii="Times New Roman" w:hAnsi="Times New Roman" w:cs="Times New Roman"/>
          <w:sz w:val="28"/>
          <w:szCs w:val="28"/>
        </w:rPr>
        <w:tab/>
      </w:r>
      <w:r w:rsidR="00B519B0" w:rsidRPr="00B519B0">
        <w:rPr>
          <w:rFonts w:ascii="Times New Roman" w:hAnsi="Times New Roman" w:cs="Times New Roman"/>
          <w:sz w:val="28"/>
          <w:szCs w:val="28"/>
        </w:rPr>
        <w:t xml:space="preserve">формирование общего представления об историколитературном процессе;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w:t>
      </w:r>
      <w:r w:rsidR="00B519B0" w:rsidRPr="00B519B0">
        <w:rPr>
          <w:rFonts w:ascii="Times New Roman" w:hAnsi="Times New Roman" w:cs="Times New Roman"/>
          <w:sz w:val="28"/>
          <w:szCs w:val="28"/>
        </w:rPr>
        <w:lastRenderedPageBreak/>
        <w:t xml:space="preserve">знаний; написание сочинений различных типов; поиска, систематизации и использования необходимой информации, в том числе сети Интернет. </w:t>
      </w:r>
    </w:p>
    <w:p w:rsidR="00753476" w:rsidRPr="004C10CC" w:rsidRDefault="004C10CC" w:rsidP="00924CDE">
      <w:pPr>
        <w:spacing w:after="0"/>
        <w:jc w:val="both"/>
        <w:rPr>
          <w:rFonts w:ascii="Times New Roman" w:hAnsi="Times New Roman" w:cs="Times New Roman"/>
          <w:i/>
          <w:sz w:val="28"/>
          <w:szCs w:val="28"/>
        </w:rPr>
      </w:pPr>
      <w:r>
        <w:rPr>
          <w:rFonts w:ascii="Times New Roman" w:hAnsi="Times New Roman" w:cs="Times New Roman"/>
          <w:sz w:val="28"/>
          <w:szCs w:val="28"/>
        </w:rPr>
        <w:tab/>
      </w:r>
      <w:r w:rsidR="00B519B0" w:rsidRPr="004C10CC">
        <w:rPr>
          <w:rFonts w:ascii="Times New Roman" w:hAnsi="Times New Roman" w:cs="Times New Roman"/>
          <w:i/>
          <w:sz w:val="28"/>
          <w:szCs w:val="28"/>
        </w:rPr>
        <w:t xml:space="preserve">Задачи организации учебной деятельности </w:t>
      </w:r>
    </w:p>
    <w:p w:rsidR="00753476" w:rsidRDefault="004C10CC" w:rsidP="00924CDE">
      <w:pPr>
        <w:spacing w:after="0"/>
        <w:jc w:val="both"/>
        <w:rPr>
          <w:rFonts w:ascii="Times New Roman" w:hAnsi="Times New Roman" w:cs="Times New Roman"/>
          <w:sz w:val="28"/>
          <w:szCs w:val="28"/>
        </w:rPr>
      </w:pPr>
      <w:r>
        <w:rPr>
          <w:rFonts w:ascii="Times New Roman" w:hAnsi="Times New Roman" w:cs="Times New Roman"/>
          <w:sz w:val="28"/>
          <w:szCs w:val="28"/>
        </w:rPr>
        <w:tab/>
      </w:r>
      <w:r w:rsidR="00B519B0" w:rsidRPr="00B519B0">
        <w:rPr>
          <w:rFonts w:ascii="Times New Roman" w:hAnsi="Times New Roman" w:cs="Times New Roman"/>
          <w:sz w:val="28"/>
          <w:szCs w:val="28"/>
        </w:rPr>
        <w:t>- Развитие и совершенствование способности обучающихся к речевому взаимодействию и социальной адаптации.</w:t>
      </w:r>
    </w:p>
    <w:p w:rsidR="00753476" w:rsidRDefault="004C10CC" w:rsidP="00924CDE">
      <w:pPr>
        <w:spacing w:after="0"/>
        <w:jc w:val="both"/>
        <w:rPr>
          <w:rFonts w:ascii="Times New Roman" w:hAnsi="Times New Roman" w:cs="Times New Roman"/>
          <w:sz w:val="28"/>
          <w:szCs w:val="28"/>
        </w:rPr>
      </w:pPr>
      <w:r>
        <w:rPr>
          <w:rFonts w:ascii="Times New Roman" w:hAnsi="Times New Roman" w:cs="Times New Roman"/>
          <w:sz w:val="28"/>
          <w:szCs w:val="28"/>
        </w:rPr>
        <w:tab/>
      </w:r>
      <w:r w:rsidR="00B519B0" w:rsidRPr="00B519B0">
        <w:rPr>
          <w:rFonts w:ascii="Times New Roman" w:hAnsi="Times New Roman" w:cs="Times New Roman"/>
          <w:sz w:val="28"/>
          <w:szCs w:val="28"/>
        </w:rPr>
        <w:t xml:space="preserve"> - На базовом уровне предусматривается углубление и расширение знаний о литературных процессах, их особенностей развития,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753476" w:rsidRDefault="004C10CC" w:rsidP="00924CDE">
      <w:pPr>
        <w:spacing w:after="0"/>
        <w:jc w:val="both"/>
        <w:rPr>
          <w:rFonts w:ascii="Times New Roman" w:hAnsi="Times New Roman" w:cs="Times New Roman"/>
          <w:sz w:val="28"/>
          <w:szCs w:val="28"/>
        </w:rPr>
      </w:pPr>
      <w:r>
        <w:rPr>
          <w:rFonts w:ascii="Times New Roman" w:hAnsi="Times New Roman" w:cs="Times New Roman"/>
          <w:sz w:val="28"/>
          <w:szCs w:val="28"/>
        </w:rPr>
        <w:tab/>
      </w:r>
      <w:r w:rsidR="00B519B0" w:rsidRPr="00B519B0">
        <w:rPr>
          <w:rFonts w:ascii="Times New Roman" w:hAnsi="Times New Roman" w:cs="Times New Roman"/>
          <w:sz w:val="28"/>
          <w:szCs w:val="28"/>
        </w:rPr>
        <w:t xml:space="preserve"> - Развитие и совершенствование коммуникативной, ценностносмысловой и культуроведческой компетенции. </w:t>
      </w:r>
    </w:p>
    <w:p w:rsidR="004C10CC" w:rsidRDefault="004C10CC" w:rsidP="00924CDE">
      <w:pPr>
        <w:spacing w:after="0"/>
        <w:jc w:val="both"/>
        <w:rPr>
          <w:rFonts w:ascii="Times New Roman" w:hAnsi="Times New Roman" w:cs="Times New Roman"/>
          <w:sz w:val="28"/>
          <w:szCs w:val="28"/>
        </w:rPr>
      </w:pPr>
      <w:r>
        <w:rPr>
          <w:rFonts w:ascii="Times New Roman" w:hAnsi="Times New Roman" w:cs="Times New Roman"/>
          <w:sz w:val="28"/>
          <w:szCs w:val="28"/>
        </w:rPr>
        <w:tab/>
      </w:r>
      <w:r w:rsidR="00B519B0" w:rsidRPr="00B519B0">
        <w:rPr>
          <w:rFonts w:ascii="Times New Roman" w:hAnsi="Times New Roman" w:cs="Times New Roman"/>
          <w:sz w:val="28"/>
          <w:szCs w:val="28"/>
        </w:rPr>
        <w:t xml:space="preserve">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w:t>
      </w:r>
    </w:p>
    <w:p w:rsidR="004C10CC" w:rsidRDefault="004C10CC" w:rsidP="00924CDE">
      <w:pPr>
        <w:spacing w:after="0"/>
        <w:jc w:val="both"/>
        <w:rPr>
          <w:rFonts w:ascii="Times New Roman" w:hAnsi="Times New Roman" w:cs="Times New Roman"/>
          <w:sz w:val="28"/>
          <w:szCs w:val="28"/>
        </w:rPr>
      </w:pPr>
      <w:r>
        <w:rPr>
          <w:rFonts w:ascii="Times New Roman" w:hAnsi="Times New Roman" w:cs="Times New Roman"/>
          <w:sz w:val="28"/>
          <w:szCs w:val="28"/>
        </w:rPr>
        <w:tab/>
      </w:r>
      <w:r w:rsidR="00B519B0" w:rsidRPr="00B519B0">
        <w:rPr>
          <w:rFonts w:ascii="Times New Roman" w:hAnsi="Times New Roman" w:cs="Times New Roman"/>
          <w:sz w:val="28"/>
          <w:szCs w:val="28"/>
        </w:rPr>
        <w:t xml:space="preserve">Ценностно-смысловая компетенция - эта компетенция, связанная с ценностными ориентирами учащегося, его способностью видеть и понимать окружающий мир, ориентироваться в нём, осознавать свою роль и предназначение, уметь выбирать целевые и смысловые установки для своих действий и поступков, принимать решения. Данная компетенция обеспечивает механизм самоопределения учащегося в ситуациях учебной и иной деятельности. </w:t>
      </w:r>
    </w:p>
    <w:p w:rsidR="00F70FD3" w:rsidRDefault="004C10CC" w:rsidP="00924CDE">
      <w:pPr>
        <w:spacing w:after="0"/>
        <w:jc w:val="both"/>
        <w:rPr>
          <w:rFonts w:ascii="Times New Roman" w:hAnsi="Times New Roman" w:cs="Times New Roman"/>
          <w:sz w:val="28"/>
          <w:szCs w:val="28"/>
        </w:rPr>
      </w:pPr>
      <w:r>
        <w:rPr>
          <w:rFonts w:ascii="Times New Roman" w:hAnsi="Times New Roman" w:cs="Times New Roman"/>
          <w:sz w:val="28"/>
          <w:szCs w:val="28"/>
        </w:rPr>
        <w:tab/>
      </w:r>
      <w:r w:rsidR="00B519B0" w:rsidRPr="00B519B0">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w:t>
      </w:r>
      <w:r w:rsidR="00B519B0">
        <w:rPr>
          <w:rFonts w:ascii="Times New Roman" w:hAnsi="Times New Roman" w:cs="Times New Roman"/>
          <w:sz w:val="28"/>
          <w:szCs w:val="28"/>
        </w:rPr>
        <w:t xml:space="preserve">я. </w:t>
      </w:r>
    </w:p>
    <w:p w:rsidR="00DA6406" w:rsidRPr="00DA6406" w:rsidRDefault="00DA6406" w:rsidP="00DA6406">
      <w:pPr>
        <w:spacing w:after="0"/>
        <w:jc w:val="both"/>
        <w:rPr>
          <w:rFonts w:ascii="Times New Roman" w:hAnsi="Times New Roman" w:cs="Times New Roman"/>
          <w:i/>
          <w:sz w:val="28"/>
          <w:szCs w:val="28"/>
        </w:rPr>
      </w:pPr>
      <w:r>
        <w:rPr>
          <w:rFonts w:ascii="Times New Roman" w:hAnsi="Times New Roman" w:cs="Times New Roman"/>
          <w:i/>
          <w:sz w:val="28"/>
          <w:szCs w:val="28"/>
        </w:rPr>
        <w:tab/>
      </w:r>
      <w:r w:rsidRPr="00DA6406">
        <w:rPr>
          <w:rFonts w:ascii="Times New Roman" w:hAnsi="Times New Roman" w:cs="Times New Roman"/>
          <w:i/>
          <w:sz w:val="28"/>
          <w:szCs w:val="28"/>
        </w:rPr>
        <w:t>Используемые технологии</w:t>
      </w:r>
      <w:r>
        <w:rPr>
          <w:rFonts w:ascii="Times New Roman" w:hAnsi="Times New Roman" w:cs="Times New Roman"/>
          <w:i/>
          <w:sz w:val="28"/>
          <w:szCs w:val="28"/>
        </w:rPr>
        <w:t xml:space="preserve">. </w:t>
      </w:r>
      <w:r w:rsidRPr="00AE162D">
        <w:rPr>
          <w:rFonts w:ascii="Times New Roman" w:hAnsi="Times New Roman" w:cs="Times New Roman"/>
          <w:sz w:val="28"/>
          <w:szCs w:val="28"/>
        </w:rPr>
        <w:t xml:space="preserve">Развитие критического мышления через чтение и письмо (РКМЧП), деятельностного метода, метод проектов, обучения в сотрудничестве (групповые технологии), проблемного обучения, развития исследовательских навыков, информационно-коммуникационные, здоровьесбережения, технология уровневой дифференциации. </w:t>
      </w:r>
    </w:p>
    <w:p w:rsidR="00DA6406" w:rsidRPr="00DA6406" w:rsidRDefault="00DA6406" w:rsidP="00DA6406">
      <w:pPr>
        <w:spacing w:after="0"/>
        <w:jc w:val="both"/>
        <w:rPr>
          <w:rFonts w:ascii="Times New Roman" w:hAnsi="Times New Roman" w:cs="Times New Roman"/>
          <w:b/>
          <w:i/>
          <w:sz w:val="28"/>
          <w:szCs w:val="28"/>
        </w:rPr>
      </w:pPr>
      <w:r>
        <w:rPr>
          <w:rFonts w:ascii="Times New Roman" w:hAnsi="Times New Roman" w:cs="Times New Roman"/>
          <w:b/>
          <w:sz w:val="28"/>
          <w:szCs w:val="28"/>
        </w:rPr>
        <w:tab/>
      </w:r>
      <w:r w:rsidRPr="00DA6406">
        <w:rPr>
          <w:rFonts w:ascii="Times New Roman" w:hAnsi="Times New Roman" w:cs="Times New Roman"/>
          <w:b/>
          <w:i/>
          <w:sz w:val="28"/>
          <w:szCs w:val="28"/>
        </w:rPr>
        <w:t>Методы и формы оценки результатов освоения</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1) Входной контроль в начале года;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2) Текущий контроль: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А) устный, фронтальный опросы;</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 Б) проверочных на знание текста;</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 В) проверочных на владение теоретическими понятиями;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lastRenderedPageBreak/>
        <w:t xml:space="preserve">Г)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w:t>
      </w:r>
      <w:bookmarkStart w:id="1" w:name="_GoBack"/>
      <w:bookmarkEnd w:id="1"/>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Д) работы с различными информационными источниками: учебно</w:t>
      </w:r>
      <w:r>
        <w:rPr>
          <w:rFonts w:ascii="Times New Roman" w:hAnsi="Times New Roman" w:cs="Times New Roman"/>
          <w:sz w:val="28"/>
          <w:szCs w:val="28"/>
        </w:rPr>
        <w:t>-</w:t>
      </w:r>
      <w:r w:rsidRPr="00AE162D">
        <w:rPr>
          <w:rFonts w:ascii="Times New Roman" w:hAnsi="Times New Roman" w:cs="Times New Roman"/>
          <w:sz w:val="28"/>
          <w:szCs w:val="28"/>
        </w:rPr>
        <w:t>научными текстами, справочной литературой, средствами массовой информации (в том числе представленных в электронном виде);</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 Е) самостоятельная работа с текстом произведения по заданным вопросам (поиск ответа в тексте произведения);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Ж) письменный анализ (в электронном формате) выбранных, ключевых сцен в произведении; З) написание конспектов критических статей;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И) написание мини-сочинений на определенную тему в пределах изучаемого произведения;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К) написание итоговых сочинений в конце изучения произведения на предложенные темы в формате итогового сочинения. </w:t>
      </w:r>
    </w:p>
    <w:p w:rsidR="004C10CC" w:rsidRDefault="004C10CC" w:rsidP="00924CDE">
      <w:pPr>
        <w:spacing w:after="0"/>
        <w:jc w:val="both"/>
        <w:rPr>
          <w:rFonts w:ascii="Times New Roman" w:hAnsi="Times New Roman" w:cs="Times New Roman"/>
          <w:b/>
          <w:sz w:val="28"/>
          <w:szCs w:val="28"/>
        </w:rPr>
      </w:pPr>
    </w:p>
    <w:p w:rsidR="004C10CC" w:rsidRPr="004C10CC" w:rsidRDefault="004C10CC" w:rsidP="004C10CC">
      <w:pPr>
        <w:spacing w:after="0"/>
        <w:ind w:firstLine="709"/>
        <w:jc w:val="center"/>
        <w:rPr>
          <w:rFonts w:ascii="Times New Roman" w:hAnsi="Times New Roman" w:cs="Times New Roman"/>
          <w:b/>
          <w:bCs/>
          <w:color w:val="000000"/>
          <w:sz w:val="28"/>
          <w:szCs w:val="28"/>
        </w:rPr>
      </w:pPr>
      <w:bookmarkStart w:id="2" w:name="bookmark1"/>
      <w:r w:rsidRPr="004C10CC">
        <w:rPr>
          <w:rFonts w:ascii="Times New Roman" w:hAnsi="Times New Roman" w:cs="Times New Roman"/>
          <w:b/>
          <w:bCs/>
          <w:color w:val="000000"/>
          <w:sz w:val="28"/>
          <w:szCs w:val="28"/>
        </w:rPr>
        <w:t>Требования к результатам обучения</w:t>
      </w:r>
      <w:bookmarkEnd w:id="2"/>
      <w:r w:rsidRPr="004C10CC">
        <w:rPr>
          <w:rFonts w:ascii="Times New Roman" w:hAnsi="Times New Roman" w:cs="Times New Roman"/>
          <w:b/>
          <w:bCs/>
          <w:color w:val="000000"/>
          <w:sz w:val="28"/>
          <w:szCs w:val="28"/>
        </w:rPr>
        <w:t xml:space="preserve"> </w:t>
      </w:r>
    </w:p>
    <w:p w:rsidR="004C10CC" w:rsidRPr="004C10CC" w:rsidRDefault="004C10CC" w:rsidP="004C10CC">
      <w:pPr>
        <w:spacing w:after="0"/>
        <w:jc w:val="both"/>
        <w:rPr>
          <w:rFonts w:ascii="Times New Roman" w:hAnsi="Times New Roman" w:cs="Times New Roman"/>
          <w:sz w:val="28"/>
          <w:szCs w:val="28"/>
        </w:rPr>
      </w:pPr>
      <w:r w:rsidRPr="004C10CC">
        <w:rPr>
          <w:rFonts w:ascii="Times New Roman" w:hAnsi="Times New Roman" w:cs="Times New Roman"/>
          <w:sz w:val="28"/>
          <w:szCs w:val="28"/>
        </w:rPr>
        <w:tab/>
        <w:t>Требования к личностным и м</w:t>
      </w:r>
      <w:r>
        <w:rPr>
          <w:rFonts w:ascii="Times New Roman" w:hAnsi="Times New Roman" w:cs="Times New Roman"/>
          <w:sz w:val="28"/>
          <w:szCs w:val="28"/>
        </w:rPr>
        <w:t>е</w:t>
      </w:r>
      <w:r w:rsidRPr="004C10CC">
        <w:rPr>
          <w:rFonts w:ascii="Times New Roman" w:hAnsi="Times New Roman" w:cs="Times New Roman"/>
          <w:sz w:val="28"/>
          <w:szCs w:val="28"/>
        </w:rPr>
        <w:t>т</w:t>
      </w:r>
      <w:r>
        <w:rPr>
          <w:rFonts w:ascii="Times New Roman" w:hAnsi="Times New Roman" w:cs="Times New Roman"/>
          <w:sz w:val="28"/>
          <w:szCs w:val="28"/>
        </w:rPr>
        <w:t>а</w:t>
      </w:r>
      <w:r w:rsidRPr="004C10CC">
        <w:rPr>
          <w:rFonts w:ascii="Times New Roman" w:hAnsi="Times New Roman" w:cs="Times New Roman"/>
          <w:sz w:val="28"/>
          <w:szCs w:val="28"/>
        </w:rPr>
        <w:t>предметным результатам обучения русскому языку представлены в основной образовательной программе среднего общего образования МАОУ «Средняя школа № 36».</w:t>
      </w:r>
    </w:p>
    <w:p w:rsidR="004C10CC" w:rsidRDefault="004C10CC" w:rsidP="00924CDE">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008841F3" w:rsidRPr="004C10CC">
        <w:rPr>
          <w:rFonts w:ascii="Times New Roman" w:hAnsi="Times New Roman" w:cs="Times New Roman"/>
          <w:b/>
          <w:sz w:val="28"/>
          <w:szCs w:val="28"/>
        </w:rPr>
        <w:t xml:space="preserve">Предметные </w:t>
      </w:r>
      <w:r w:rsidRPr="004C10CC">
        <w:rPr>
          <w:rFonts w:ascii="Times New Roman" w:hAnsi="Times New Roman" w:cs="Times New Roman"/>
          <w:b/>
          <w:sz w:val="28"/>
          <w:szCs w:val="28"/>
        </w:rPr>
        <w:t>результаты обучения</w:t>
      </w:r>
      <w:r>
        <w:rPr>
          <w:rFonts w:ascii="Times New Roman" w:hAnsi="Times New Roman" w:cs="Times New Roman"/>
          <w:sz w:val="28"/>
          <w:szCs w:val="28"/>
        </w:rPr>
        <w:t xml:space="preserve">. </w:t>
      </w:r>
      <w:r w:rsidR="008841F3" w:rsidRPr="00A57012">
        <w:rPr>
          <w:rFonts w:ascii="Times New Roman" w:hAnsi="Times New Roman" w:cs="Times New Roman"/>
          <w:sz w:val="28"/>
          <w:szCs w:val="28"/>
        </w:rPr>
        <w:t xml:space="preserve">В результате изучения учебного предмета «Литература» на уровне среднего общего образования: </w:t>
      </w:r>
    </w:p>
    <w:p w:rsidR="004C10CC" w:rsidRDefault="004C10CC" w:rsidP="00924CD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8841F3" w:rsidRPr="00A57012">
        <w:rPr>
          <w:rFonts w:ascii="Times New Roman" w:hAnsi="Times New Roman" w:cs="Times New Roman"/>
          <w:sz w:val="28"/>
          <w:szCs w:val="28"/>
        </w:rPr>
        <w:t xml:space="preserve">Выпускник на базовом уровне научится: </w:t>
      </w:r>
    </w:p>
    <w:p w:rsidR="00A57012" w:rsidRDefault="004C10CC" w:rsidP="00924CD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8841F3" w:rsidRPr="00A57012">
        <w:rPr>
          <w:rFonts w:ascii="Times New Roman" w:hAnsi="Times New Roman" w:cs="Times New Roman"/>
          <w:sz w:val="28"/>
          <w:szCs w:val="28"/>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57012" w:rsidRDefault="008841F3" w:rsidP="00924CDE">
      <w:pPr>
        <w:pStyle w:val="a3"/>
        <w:spacing w:after="0"/>
        <w:ind w:left="0"/>
        <w:jc w:val="both"/>
        <w:rPr>
          <w:rFonts w:ascii="Times New Roman" w:hAnsi="Times New Roman" w:cs="Times New Roman"/>
          <w:sz w:val="28"/>
          <w:szCs w:val="28"/>
        </w:rPr>
      </w:pPr>
      <w:r w:rsidRPr="00A57012">
        <w:rPr>
          <w:rFonts w:ascii="Times New Roman" w:hAnsi="Times New Roman" w:cs="Times New Roman"/>
          <w:sz w:val="28"/>
          <w:szCs w:val="28"/>
        </w:rPr>
        <w:t xml:space="preserve"> – в устной и письменной форме обобщать и анализировать свой читательский опыт, а именно:</w:t>
      </w:r>
    </w:p>
    <w:p w:rsidR="00A57012" w:rsidRDefault="004C10CC" w:rsidP="00924CD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8841F3" w:rsidRPr="00A57012">
        <w:rPr>
          <w:rFonts w:ascii="Times New Roman" w:hAnsi="Times New Roman" w:cs="Times New Roman"/>
          <w:sz w:val="28"/>
          <w:szCs w:val="28"/>
        </w:rPr>
        <w:t xml:space="preserve">1)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A57012" w:rsidRDefault="004C10CC" w:rsidP="00924CD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8841F3" w:rsidRPr="00A57012">
        <w:rPr>
          <w:rFonts w:ascii="Times New Roman" w:hAnsi="Times New Roman" w:cs="Times New Roman"/>
          <w:sz w:val="28"/>
          <w:szCs w:val="28"/>
        </w:rPr>
        <w:t xml:space="preserve">2)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A57012" w:rsidRDefault="004C10CC" w:rsidP="00924CDE">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8841F3" w:rsidRPr="00A57012">
        <w:rPr>
          <w:rFonts w:ascii="Times New Roman" w:hAnsi="Times New Roman" w:cs="Times New Roman"/>
          <w:sz w:val="28"/>
          <w:szCs w:val="28"/>
        </w:rPr>
        <w:t xml:space="preserve">3) анализировать авторский выбор определенных композиционных решений в произведении, раскрывая, как взаиморасположение и взаимосвязь </w:t>
      </w:r>
      <w:r w:rsidR="008841F3" w:rsidRPr="00A57012">
        <w:rPr>
          <w:rFonts w:ascii="Times New Roman" w:hAnsi="Times New Roman" w:cs="Times New Roman"/>
          <w:sz w:val="28"/>
          <w:szCs w:val="28"/>
        </w:rPr>
        <w:lastRenderedPageBreak/>
        <w:t>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57012" w:rsidRDefault="008841F3" w:rsidP="00924CDE">
      <w:pPr>
        <w:pStyle w:val="a3"/>
        <w:spacing w:after="0"/>
        <w:ind w:left="0"/>
        <w:jc w:val="both"/>
        <w:rPr>
          <w:rFonts w:ascii="Times New Roman" w:hAnsi="Times New Roman" w:cs="Times New Roman"/>
          <w:sz w:val="28"/>
          <w:szCs w:val="28"/>
        </w:rPr>
      </w:pPr>
      <w:r w:rsidRPr="00A57012">
        <w:rPr>
          <w:rFonts w:ascii="Times New Roman" w:hAnsi="Times New Roman" w:cs="Times New Roman"/>
          <w:sz w:val="28"/>
          <w:szCs w:val="28"/>
        </w:rPr>
        <w:t xml:space="preserve"> </w:t>
      </w:r>
      <w:r w:rsidR="004C10CC">
        <w:rPr>
          <w:rFonts w:ascii="Times New Roman" w:hAnsi="Times New Roman" w:cs="Times New Roman"/>
          <w:sz w:val="28"/>
          <w:szCs w:val="28"/>
        </w:rPr>
        <w:tab/>
      </w:r>
      <w:r w:rsidRPr="00A57012">
        <w:rPr>
          <w:rFonts w:ascii="Times New Roman" w:hAnsi="Times New Roman" w:cs="Times New Roman"/>
          <w:sz w:val="28"/>
          <w:szCs w:val="28"/>
        </w:rPr>
        <w:t>– осуществлять следующую продуктивную деятельность:</w:t>
      </w:r>
    </w:p>
    <w:p w:rsidR="00A57012" w:rsidRDefault="008841F3" w:rsidP="00924CDE">
      <w:pPr>
        <w:pStyle w:val="a3"/>
        <w:spacing w:after="0"/>
        <w:ind w:left="0"/>
        <w:jc w:val="both"/>
        <w:rPr>
          <w:rFonts w:ascii="Times New Roman" w:hAnsi="Times New Roman" w:cs="Times New Roman"/>
          <w:sz w:val="28"/>
          <w:szCs w:val="28"/>
        </w:rPr>
      </w:pPr>
      <w:r w:rsidRPr="00A57012">
        <w:rPr>
          <w:rFonts w:ascii="Times New Roman" w:hAnsi="Times New Roman" w:cs="Times New Roman"/>
          <w:sz w:val="28"/>
          <w:szCs w:val="28"/>
        </w:rPr>
        <w:t xml:space="preserve"> </w:t>
      </w:r>
      <w:r w:rsidR="004C10CC">
        <w:rPr>
          <w:rFonts w:ascii="Times New Roman" w:hAnsi="Times New Roman" w:cs="Times New Roman"/>
          <w:sz w:val="28"/>
          <w:szCs w:val="28"/>
        </w:rPr>
        <w:tab/>
      </w:r>
      <w:r w:rsidRPr="00A57012">
        <w:rPr>
          <w:rFonts w:ascii="Times New Roman" w:hAnsi="Times New Roman" w:cs="Times New Roman"/>
          <w:sz w:val="28"/>
          <w:szCs w:val="28"/>
        </w:rPr>
        <w:t xml:space="preserve">4)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A57012" w:rsidRPr="004C10CC" w:rsidRDefault="004C10CC" w:rsidP="00924CDE">
      <w:pPr>
        <w:pStyle w:val="a3"/>
        <w:spacing w:after="0"/>
        <w:ind w:left="0"/>
        <w:jc w:val="both"/>
        <w:rPr>
          <w:rFonts w:ascii="Times New Roman" w:hAnsi="Times New Roman" w:cs="Times New Roman"/>
          <w:i/>
          <w:sz w:val="28"/>
          <w:szCs w:val="28"/>
        </w:rPr>
      </w:pPr>
      <w:r>
        <w:rPr>
          <w:rFonts w:ascii="Times New Roman" w:hAnsi="Times New Roman" w:cs="Times New Roman"/>
          <w:sz w:val="28"/>
          <w:szCs w:val="28"/>
        </w:rPr>
        <w:tab/>
      </w:r>
      <w:r w:rsidR="008841F3" w:rsidRPr="004C10CC">
        <w:rPr>
          <w:rFonts w:ascii="Times New Roman" w:hAnsi="Times New Roman" w:cs="Times New Roman"/>
          <w:i/>
          <w:sz w:val="28"/>
          <w:szCs w:val="28"/>
        </w:rPr>
        <w:t>Выпускник на базовом уровне получит возможность научиться:</w:t>
      </w:r>
    </w:p>
    <w:p w:rsidR="00A57012" w:rsidRPr="004C10CC" w:rsidRDefault="008841F3" w:rsidP="00924CDE">
      <w:pPr>
        <w:pStyle w:val="a3"/>
        <w:spacing w:after="0"/>
        <w:ind w:left="0"/>
        <w:jc w:val="both"/>
        <w:rPr>
          <w:rFonts w:ascii="Times New Roman" w:hAnsi="Times New Roman" w:cs="Times New Roman"/>
          <w:i/>
          <w:sz w:val="28"/>
          <w:szCs w:val="28"/>
        </w:rPr>
      </w:pPr>
      <w:r w:rsidRPr="004C10CC">
        <w:rPr>
          <w:rFonts w:ascii="Times New Roman" w:hAnsi="Times New Roman" w:cs="Times New Roman"/>
          <w:i/>
          <w:sz w:val="28"/>
          <w:szCs w:val="28"/>
        </w:rPr>
        <w:t xml:space="preserve"> –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 </w:t>
      </w:r>
    </w:p>
    <w:p w:rsidR="00A57012" w:rsidRPr="004C10CC" w:rsidRDefault="008841F3" w:rsidP="00924CDE">
      <w:pPr>
        <w:pStyle w:val="a3"/>
        <w:spacing w:after="0"/>
        <w:ind w:left="0"/>
        <w:jc w:val="both"/>
        <w:rPr>
          <w:rFonts w:ascii="Times New Roman" w:hAnsi="Times New Roman" w:cs="Times New Roman"/>
          <w:i/>
          <w:sz w:val="28"/>
          <w:szCs w:val="28"/>
        </w:rPr>
      </w:pPr>
      <w:r w:rsidRPr="004C10CC">
        <w:rPr>
          <w:rFonts w:ascii="Times New Roman" w:hAnsi="Times New Roman" w:cs="Times New Roman"/>
          <w:i/>
          <w:sz w:val="28"/>
          <w:szCs w:val="28"/>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 Выпускник на базовом уровне получит возможность узнать: </w:t>
      </w:r>
    </w:p>
    <w:p w:rsidR="00A57012" w:rsidRPr="004C10CC" w:rsidRDefault="008841F3" w:rsidP="00924CDE">
      <w:pPr>
        <w:pStyle w:val="a3"/>
        <w:spacing w:after="0"/>
        <w:ind w:left="0"/>
        <w:jc w:val="both"/>
        <w:rPr>
          <w:rFonts w:ascii="Times New Roman" w:hAnsi="Times New Roman" w:cs="Times New Roman"/>
          <w:i/>
          <w:sz w:val="28"/>
          <w:szCs w:val="28"/>
        </w:rPr>
      </w:pPr>
      <w:r w:rsidRPr="004C10CC">
        <w:rPr>
          <w:rFonts w:ascii="Times New Roman" w:hAnsi="Times New Roman" w:cs="Times New Roman"/>
          <w:i/>
          <w:sz w:val="28"/>
          <w:szCs w:val="28"/>
        </w:rPr>
        <w:t>– о месте и значении русской литературы в мировой литературе;</w:t>
      </w:r>
    </w:p>
    <w:p w:rsidR="00A57012" w:rsidRPr="004C10CC" w:rsidRDefault="008841F3" w:rsidP="00924CDE">
      <w:pPr>
        <w:pStyle w:val="a3"/>
        <w:spacing w:after="0"/>
        <w:ind w:left="0"/>
        <w:jc w:val="both"/>
        <w:rPr>
          <w:rFonts w:ascii="Times New Roman" w:hAnsi="Times New Roman" w:cs="Times New Roman"/>
          <w:i/>
          <w:sz w:val="28"/>
          <w:szCs w:val="28"/>
        </w:rPr>
      </w:pPr>
      <w:r w:rsidRPr="004C10CC">
        <w:rPr>
          <w:rFonts w:ascii="Times New Roman" w:hAnsi="Times New Roman" w:cs="Times New Roman"/>
          <w:i/>
          <w:sz w:val="28"/>
          <w:szCs w:val="28"/>
        </w:rPr>
        <w:t xml:space="preserve"> – о произведениях новейшей отечественной и мировой литературы;</w:t>
      </w:r>
    </w:p>
    <w:p w:rsidR="00A57012" w:rsidRPr="004C10CC" w:rsidRDefault="008841F3" w:rsidP="00924CDE">
      <w:pPr>
        <w:pStyle w:val="a3"/>
        <w:spacing w:after="0"/>
        <w:ind w:left="0"/>
        <w:jc w:val="both"/>
        <w:rPr>
          <w:rFonts w:ascii="Times New Roman" w:hAnsi="Times New Roman" w:cs="Times New Roman"/>
          <w:i/>
          <w:sz w:val="28"/>
          <w:szCs w:val="28"/>
        </w:rPr>
      </w:pPr>
      <w:r w:rsidRPr="004C10CC">
        <w:rPr>
          <w:rFonts w:ascii="Times New Roman" w:hAnsi="Times New Roman" w:cs="Times New Roman"/>
          <w:i/>
          <w:sz w:val="28"/>
          <w:szCs w:val="28"/>
        </w:rPr>
        <w:t xml:space="preserve"> – о наиболее ярких или характерных чертах литературных направлений или течений; –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4C10CC" w:rsidRDefault="004C10CC" w:rsidP="00924CDE">
      <w:pPr>
        <w:pStyle w:val="a3"/>
        <w:spacing w:after="0"/>
        <w:ind w:left="0"/>
        <w:jc w:val="both"/>
        <w:rPr>
          <w:rFonts w:ascii="Times New Roman" w:hAnsi="Times New Roman" w:cs="Times New Roman"/>
          <w:sz w:val="28"/>
          <w:szCs w:val="28"/>
        </w:rPr>
      </w:pPr>
    </w:p>
    <w:p w:rsidR="004C10CC" w:rsidRPr="004C10CC" w:rsidRDefault="004C10CC" w:rsidP="00DA6406">
      <w:pPr>
        <w:spacing w:after="0"/>
        <w:ind w:firstLine="709"/>
        <w:jc w:val="center"/>
        <w:rPr>
          <w:rFonts w:ascii="Times New Roman" w:hAnsi="Times New Roman" w:cs="Times New Roman"/>
          <w:b/>
          <w:sz w:val="28"/>
          <w:szCs w:val="28"/>
        </w:rPr>
      </w:pPr>
      <w:r w:rsidRPr="004C10CC">
        <w:rPr>
          <w:rFonts w:ascii="Times New Roman" w:hAnsi="Times New Roman" w:cs="Times New Roman"/>
          <w:b/>
          <w:bCs/>
          <w:color w:val="000000"/>
          <w:sz w:val="28"/>
          <w:szCs w:val="28"/>
        </w:rPr>
        <w:t xml:space="preserve">Учебно-методическое обеспечение курса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1. Лебедев Ю. В. Русский язык и литература. Литература. 10 класс, Учеб. для общеобразоват. организаций. Базовый уровень. В 2 ч. / Ю. В. Лебедев. – 3- е изд. – М.: Просвещение, 2016.</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 2. Журавлев В.П. Русская литература XX века. 11 класс. Учебник для общеобразовательных учреждений. Часть 1, 2., М., Просвещение, 2016.</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 3. Титаренко Е.А., Хадыко Е.Ф. Литература в схемах и таблицах. Эффективная подготовка к ЕГЭ. – М.: Эксмо, 2012. –320 с. Литература и Интернет-ресурсы</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 1. Миронова Н.А., Итоговое сочинение перед единым государственным экзаменом. – М., ЛитагентАСТ, 2016. – 288 с.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2. Егорова Н.В., Золотарева И.В., Михайлова Т.И. Поурочные разработки по литературе XIX века в 10 класс, I полугодие. Универсальное издание. – 4-е изд., перераб. и доп. – М.: ВАКО , 2016.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lastRenderedPageBreak/>
        <w:t xml:space="preserve">. Еремина О.А., Поурочные разработки по литературе 11 класс. – М. , Просвещение, 2006. – 192 с. 4. Фефилова Г.Е. Литература. 10 класс. I полугодие. Планы конспектовуроков. – М., Феникс, 2013.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5. Фефилова Г.Е. Литература. 10 класс. II полугодие. Планы конспектовуроков. – М., Феникс, 2014.</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 6. Фефилова Г.Е. Литература. 11 класс. I полугодие. Планы конспектовуроков. – М., Феникс, 2015.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7. Фефилова Г.Е. Литература. 11 класс. II полугодие. Планы конспектовуроков. – М., Феникс, 2015.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8. История русской литературы XIX века. В 3 ч. Ч. 1 (1795 – 1830 годы) / [С.М. Скибин и др.]; под ред. В. И. Коровин – М. : Гуманитар. изд. Центр ВЛАДОС, 2005. – 305 с.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9. История русской литературы XIX века. В 3 ч. Ч. 1 (1795 – 1830 годы) / [Е. Е. Дмитриева и др.]; под ред. В. И. Коровин – М. : Гуманитар. изд. Центр ВЛАДОС, 2005. – 320 с.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10. История русской литературы XIX века. В 3 ч. Ч. 3 (1870—1890 годы) / [А.П. Ауэр и др.]; под ред. В.И. Коровина. – М. : Гуманитар, изд. центр ВЛАДОС, 2005. – 543 с.</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 11. Красовский В. Е. Литература. Для поступающих в вузы и подготовки к ЕГЭ / В. Е. Красовский, А. В. Леденёв; под общей редакцией В. Е. Красовского. М.: АСТ: СЛОВО: Полиграфиздат, 2011. – 736 с.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12. История русской литературы XX века : в 2 ч. : Ч. 1 : учебник для академического бакалавриата / В. В. Агеносов, К. Н. Анкудинов, А. Ю. Большакова [и др.] ; под общ. ред. В. В. Агеносова. — 2-е изд., перераб. и доп. — М. : Издательство Юрайт, 2015. — 795 с. — Серия : Бакалавр. Академический курс.</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 13. История русской литературы XX века : в 2 ч. : Ч. 2 : учебник для академического бакалавриата / В. В. Агеносов, К. Н. Анкудинов, А. Ю. Большакова [и др.] ; под общ. ред. В. В. Агеносова. — 2-е изд., перераб. и доп. — М. : Издательство Юрайт, 2015. — 687 с. — Серия : Бакалавр. Академический курс.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14. </w:t>
      </w:r>
      <w:hyperlink r:id="rId5" w:history="1">
        <w:r w:rsidRPr="00DF47A6">
          <w:rPr>
            <w:rStyle w:val="a5"/>
            <w:rFonts w:ascii="Times New Roman" w:hAnsi="Times New Roman" w:cs="Times New Roman"/>
            <w:sz w:val="28"/>
            <w:szCs w:val="28"/>
          </w:rPr>
          <w:t>http://www.fipi.ru/</w:t>
        </w:r>
      </w:hyperlink>
      <w:r w:rsidRPr="00AE162D">
        <w:rPr>
          <w:rFonts w:ascii="Times New Roman" w:hAnsi="Times New Roman" w:cs="Times New Roman"/>
          <w:sz w:val="28"/>
          <w:szCs w:val="28"/>
        </w:rPr>
        <w:t xml:space="preserve">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15. </w:t>
      </w:r>
      <w:hyperlink r:id="rId6" w:history="1">
        <w:r w:rsidRPr="00DF47A6">
          <w:rPr>
            <w:rStyle w:val="a5"/>
            <w:rFonts w:ascii="Times New Roman" w:hAnsi="Times New Roman" w:cs="Times New Roman"/>
            <w:sz w:val="28"/>
            <w:szCs w:val="28"/>
          </w:rPr>
          <w:t>https://arzamas.academy/</w:t>
        </w:r>
      </w:hyperlink>
      <w:r w:rsidRPr="00AE162D">
        <w:rPr>
          <w:rFonts w:ascii="Times New Roman" w:hAnsi="Times New Roman" w:cs="Times New Roman"/>
          <w:sz w:val="28"/>
          <w:szCs w:val="28"/>
        </w:rPr>
        <w:t xml:space="preserve">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16. </w:t>
      </w:r>
      <w:hyperlink r:id="rId7" w:history="1">
        <w:r w:rsidRPr="00DF47A6">
          <w:rPr>
            <w:rStyle w:val="a5"/>
            <w:rFonts w:ascii="Times New Roman" w:hAnsi="Times New Roman" w:cs="Times New Roman"/>
            <w:sz w:val="28"/>
            <w:szCs w:val="28"/>
          </w:rPr>
          <w:t>https://postnauka.ru/</w:t>
        </w:r>
      </w:hyperlink>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 17. </w:t>
      </w:r>
      <w:hyperlink r:id="rId8" w:history="1">
        <w:r w:rsidRPr="00DF47A6">
          <w:rPr>
            <w:rStyle w:val="a5"/>
            <w:rFonts w:ascii="Times New Roman" w:hAnsi="Times New Roman" w:cs="Times New Roman"/>
            <w:sz w:val="28"/>
            <w:szCs w:val="28"/>
          </w:rPr>
          <w:t>http://diletant.media/</w:t>
        </w:r>
      </w:hyperlink>
      <w:r w:rsidRPr="00AE162D">
        <w:rPr>
          <w:rFonts w:ascii="Times New Roman" w:hAnsi="Times New Roman" w:cs="Times New Roman"/>
          <w:sz w:val="28"/>
          <w:szCs w:val="28"/>
        </w:rPr>
        <w:t xml:space="preserve"> </w:t>
      </w:r>
    </w:p>
    <w:p w:rsidR="00DA6406" w:rsidRDefault="00DA6406" w:rsidP="00DA6406">
      <w:pPr>
        <w:spacing w:after="0"/>
        <w:jc w:val="both"/>
        <w:rPr>
          <w:rFonts w:ascii="Times New Roman" w:hAnsi="Times New Roman" w:cs="Times New Roman"/>
          <w:sz w:val="28"/>
          <w:szCs w:val="28"/>
        </w:rPr>
      </w:pPr>
      <w:r w:rsidRPr="00AE162D">
        <w:rPr>
          <w:rFonts w:ascii="Times New Roman" w:hAnsi="Times New Roman" w:cs="Times New Roman"/>
          <w:sz w:val="28"/>
          <w:szCs w:val="28"/>
        </w:rPr>
        <w:t xml:space="preserve">18. https://www.youtube.com/ (разделы, связанные с литературой) </w:t>
      </w:r>
    </w:p>
    <w:p w:rsidR="00924CDE" w:rsidRDefault="00924CDE" w:rsidP="00924CDE">
      <w:pPr>
        <w:pStyle w:val="a3"/>
        <w:spacing w:after="0"/>
        <w:ind w:left="0"/>
        <w:jc w:val="both"/>
        <w:rPr>
          <w:rFonts w:ascii="Times New Roman" w:hAnsi="Times New Roman" w:cs="Times New Roman"/>
          <w:sz w:val="28"/>
          <w:szCs w:val="28"/>
        </w:rPr>
      </w:pPr>
    </w:p>
    <w:p w:rsidR="00DA6406" w:rsidRDefault="00DA6406" w:rsidP="00924CDE">
      <w:pPr>
        <w:pStyle w:val="a3"/>
        <w:spacing w:after="0"/>
        <w:ind w:left="0"/>
        <w:jc w:val="both"/>
        <w:rPr>
          <w:rFonts w:ascii="Times New Roman" w:hAnsi="Times New Roman" w:cs="Times New Roman"/>
          <w:sz w:val="28"/>
          <w:szCs w:val="28"/>
        </w:rPr>
      </w:pPr>
    </w:p>
    <w:p w:rsidR="00DA6406" w:rsidRDefault="00DA6406" w:rsidP="00924CDE">
      <w:pPr>
        <w:pStyle w:val="a3"/>
        <w:spacing w:after="0"/>
        <w:ind w:left="0"/>
        <w:jc w:val="both"/>
        <w:rPr>
          <w:rFonts w:ascii="Times New Roman" w:hAnsi="Times New Roman" w:cs="Times New Roman"/>
          <w:sz w:val="28"/>
          <w:szCs w:val="28"/>
        </w:rPr>
      </w:pPr>
    </w:p>
    <w:p w:rsidR="004C10CC" w:rsidRPr="004C10CC" w:rsidRDefault="004C10CC" w:rsidP="004C10CC">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lastRenderedPageBreak/>
        <w:t>Учебно</w:t>
      </w:r>
      <w:r w:rsidRPr="004C10CC">
        <w:rPr>
          <w:rFonts w:ascii="Times New Roman" w:hAnsi="Times New Roman" w:cs="Times New Roman"/>
          <w:b/>
          <w:sz w:val="28"/>
          <w:szCs w:val="28"/>
        </w:rPr>
        <w:t>-тематическ</w:t>
      </w:r>
      <w:r>
        <w:rPr>
          <w:rFonts w:ascii="Times New Roman" w:hAnsi="Times New Roman" w:cs="Times New Roman"/>
          <w:b/>
          <w:sz w:val="28"/>
          <w:szCs w:val="28"/>
        </w:rPr>
        <w:t>ий план</w:t>
      </w:r>
    </w:p>
    <w:p w:rsidR="00B519B0" w:rsidRDefault="007E5DEB" w:rsidP="004C10CC">
      <w:pPr>
        <w:pStyle w:val="a3"/>
        <w:spacing w:after="0"/>
        <w:ind w:left="0"/>
        <w:jc w:val="center"/>
        <w:rPr>
          <w:rFonts w:ascii="Times New Roman" w:hAnsi="Times New Roman" w:cs="Times New Roman"/>
          <w:b/>
          <w:sz w:val="28"/>
          <w:szCs w:val="28"/>
        </w:rPr>
      </w:pPr>
      <w:r w:rsidRPr="004C10CC">
        <w:rPr>
          <w:rFonts w:ascii="Times New Roman" w:hAnsi="Times New Roman" w:cs="Times New Roman"/>
          <w:b/>
          <w:sz w:val="28"/>
          <w:szCs w:val="28"/>
        </w:rPr>
        <w:t>10 класс</w:t>
      </w:r>
    </w:p>
    <w:p w:rsidR="004C10CC" w:rsidRPr="004C10CC" w:rsidRDefault="004C10CC" w:rsidP="004C10CC">
      <w:pPr>
        <w:pStyle w:val="a3"/>
        <w:spacing w:after="0"/>
        <w:ind w:left="0"/>
        <w:jc w:val="center"/>
        <w:rPr>
          <w:rFonts w:ascii="Times New Roman" w:hAnsi="Times New Roman" w:cs="Times New Roman"/>
          <w:b/>
          <w:sz w:val="28"/>
          <w:szCs w:val="28"/>
        </w:rPr>
      </w:pPr>
    </w:p>
    <w:tbl>
      <w:tblPr>
        <w:tblStyle w:val="a4"/>
        <w:tblW w:w="0" w:type="auto"/>
        <w:tblInd w:w="720" w:type="dxa"/>
        <w:tblLook w:val="04A0"/>
      </w:tblPr>
      <w:tblGrid>
        <w:gridCol w:w="522"/>
        <w:gridCol w:w="2753"/>
        <w:gridCol w:w="1849"/>
        <w:gridCol w:w="1895"/>
        <w:gridCol w:w="1832"/>
      </w:tblGrid>
      <w:tr w:rsidR="00B519B0" w:rsidTr="00B519B0">
        <w:tc>
          <w:tcPr>
            <w:tcW w:w="522"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2753"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Тема</w:t>
            </w:r>
          </w:p>
        </w:tc>
        <w:tc>
          <w:tcPr>
            <w:tcW w:w="1849"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895"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Контрольные работы, тесты, поверочные</w:t>
            </w:r>
          </w:p>
        </w:tc>
        <w:tc>
          <w:tcPr>
            <w:tcW w:w="1832"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Сочинения</w:t>
            </w:r>
          </w:p>
        </w:tc>
      </w:tr>
      <w:tr w:rsidR="00B519B0" w:rsidTr="00B519B0">
        <w:tc>
          <w:tcPr>
            <w:tcW w:w="522"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2753"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1849"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1895"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832"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B519B0" w:rsidTr="00B519B0">
        <w:tc>
          <w:tcPr>
            <w:tcW w:w="522"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2753"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Литература первой половины 19 века</w:t>
            </w:r>
          </w:p>
        </w:tc>
        <w:tc>
          <w:tcPr>
            <w:tcW w:w="1849"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20</w:t>
            </w:r>
          </w:p>
        </w:tc>
        <w:tc>
          <w:tcPr>
            <w:tcW w:w="1895"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1832" w:type="dxa"/>
          </w:tcPr>
          <w:p w:rsidR="00B519B0" w:rsidRDefault="00B519B0"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w:t>
            </w:r>
          </w:p>
        </w:tc>
      </w:tr>
      <w:tr w:rsidR="00B519B0" w:rsidTr="00B519B0">
        <w:tc>
          <w:tcPr>
            <w:tcW w:w="522"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753"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Литература второй половины 19 века</w:t>
            </w:r>
          </w:p>
        </w:tc>
        <w:tc>
          <w:tcPr>
            <w:tcW w:w="1849"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77</w:t>
            </w:r>
          </w:p>
        </w:tc>
        <w:tc>
          <w:tcPr>
            <w:tcW w:w="1895"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20</w:t>
            </w:r>
          </w:p>
        </w:tc>
        <w:tc>
          <w:tcPr>
            <w:tcW w:w="1832"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7</w:t>
            </w:r>
          </w:p>
        </w:tc>
      </w:tr>
      <w:tr w:rsidR="00B519B0" w:rsidTr="00B519B0">
        <w:tc>
          <w:tcPr>
            <w:tcW w:w="522"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2753"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Из литературы народов России</w:t>
            </w:r>
          </w:p>
        </w:tc>
        <w:tc>
          <w:tcPr>
            <w:tcW w:w="1849"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895"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832"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B519B0" w:rsidTr="00B519B0">
        <w:tc>
          <w:tcPr>
            <w:tcW w:w="522"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2753"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Из зарубежной литературы</w:t>
            </w:r>
          </w:p>
        </w:tc>
        <w:tc>
          <w:tcPr>
            <w:tcW w:w="1849"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1895"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832"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B519B0" w:rsidTr="00B519B0">
        <w:tc>
          <w:tcPr>
            <w:tcW w:w="522" w:type="dxa"/>
          </w:tcPr>
          <w:p w:rsidR="00B519B0" w:rsidRDefault="00B519B0" w:rsidP="00924CDE">
            <w:pPr>
              <w:pStyle w:val="a3"/>
              <w:spacing w:line="276" w:lineRule="auto"/>
              <w:ind w:left="0"/>
              <w:jc w:val="both"/>
              <w:rPr>
                <w:rFonts w:ascii="Times New Roman" w:hAnsi="Times New Roman" w:cs="Times New Roman"/>
                <w:sz w:val="28"/>
                <w:szCs w:val="28"/>
              </w:rPr>
            </w:pPr>
          </w:p>
        </w:tc>
        <w:tc>
          <w:tcPr>
            <w:tcW w:w="2753"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849"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102</w:t>
            </w:r>
          </w:p>
        </w:tc>
        <w:tc>
          <w:tcPr>
            <w:tcW w:w="1895"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24</w:t>
            </w:r>
          </w:p>
        </w:tc>
        <w:tc>
          <w:tcPr>
            <w:tcW w:w="1832" w:type="dxa"/>
          </w:tcPr>
          <w:p w:rsidR="00B519B0"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9</w:t>
            </w:r>
          </w:p>
        </w:tc>
      </w:tr>
    </w:tbl>
    <w:p w:rsidR="004C10CC" w:rsidRDefault="004C10CC" w:rsidP="00924CDE">
      <w:pPr>
        <w:pStyle w:val="a3"/>
        <w:spacing w:after="0"/>
        <w:ind w:left="0"/>
        <w:jc w:val="both"/>
        <w:rPr>
          <w:rFonts w:ascii="Times New Roman" w:hAnsi="Times New Roman" w:cs="Times New Roman"/>
          <w:sz w:val="28"/>
          <w:szCs w:val="28"/>
        </w:rPr>
      </w:pPr>
    </w:p>
    <w:p w:rsidR="00B519B0" w:rsidRPr="004C10CC" w:rsidRDefault="00003A69" w:rsidP="004C10CC">
      <w:pPr>
        <w:pStyle w:val="a3"/>
        <w:spacing w:after="0"/>
        <w:ind w:left="0"/>
        <w:jc w:val="center"/>
        <w:rPr>
          <w:rFonts w:ascii="Times New Roman" w:hAnsi="Times New Roman" w:cs="Times New Roman"/>
          <w:b/>
          <w:sz w:val="28"/>
          <w:szCs w:val="28"/>
        </w:rPr>
      </w:pPr>
      <w:r w:rsidRPr="004C10CC">
        <w:rPr>
          <w:rFonts w:ascii="Times New Roman" w:hAnsi="Times New Roman" w:cs="Times New Roman"/>
          <w:b/>
          <w:sz w:val="28"/>
          <w:szCs w:val="28"/>
        </w:rPr>
        <w:t>11 класс</w:t>
      </w:r>
    </w:p>
    <w:tbl>
      <w:tblPr>
        <w:tblStyle w:val="a4"/>
        <w:tblW w:w="0" w:type="auto"/>
        <w:tblInd w:w="720" w:type="dxa"/>
        <w:tblLook w:val="04A0"/>
      </w:tblPr>
      <w:tblGrid>
        <w:gridCol w:w="522"/>
        <w:gridCol w:w="2694"/>
        <w:gridCol w:w="1984"/>
        <w:gridCol w:w="1880"/>
        <w:gridCol w:w="1771"/>
      </w:tblGrid>
      <w:tr w:rsidR="00003A69" w:rsidTr="00003A69">
        <w:tc>
          <w:tcPr>
            <w:tcW w:w="522"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2694"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Тема</w:t>
            </w:r>
          </w:p>
        </w:tc>
        <w:tc>
          <w:tcPr>
            <w:tcW w:w="1984"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Количество часов</w:t>
            </w:r>
          </w:p>
        </w:tc>
        <w:tc>
          <w:tcPr>
            <w:tcW w:w="1880"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Контрольные работы, тесты, проверочные</w:t>
            </w:r>
          </w:p>
        </w:tc>
        <w:tc>
          <w:tcPr>
            <w:tcW w:w="1771"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Сочинения</w:t>
            </w:r>
          </w:p>
        </w:tc>
      </w:tr>
      <w:tr w:rsidR="00003A69" w:rsidTr="00003A69">
        <w:tc>
          <w:tcPr>
            <w:tcW w:w="522"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2694" w:type="dxa"/>
          </w:tcPr>
          <w:p w:rsidR="00003A69" w:rsidRDefault="00003A69" w:rsidP="00924CDE">
            <w:pPr>
              <w:pStyle w:val="a3"/>
              <w:spacing w:line="276" w:lineRule="auto"/>
              <w:ind w:left="0"/>
              <w:jc w:val="both"/>
              <w:rPr>
                <w:rFonts w:ascii="Times New Roman" w:hAnsi="Times New Roman" w:cs="Times New Roman"/>
                <w:sz w:val="28"/>
                <w:szCs w:val="28"/>
              </w:rPr>
            </w:pPr>
            <w:r w:rsidRPr="00003A69">
              <w:rPr>
                <w:rFonts w:ascii="Times New Roman" w:hAnsi="Times New Roman" w:cs="Times New Roman"/>
                <w:sz w:val="28"/>
                <w:szCs w:val="28"/>
              </w:rPr>
              <w:t>Введение</w:t>
            </w:r>
          </w:p>
        </w:tc>
        <w:tc>
          <w:tcPr>
            <w:tcW w:w="1984"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880"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771"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003A69" w:rsidTr="00003A69">
        <w:tc>
          <w:tcPr>
            <w:tcW w:w="522"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2694"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Литература начала 20 века</w:t>
            </w:r>
          </w:p>
        </w:tc>
        <w:tc>
          <w:tcPr>
            <w:tcW w:w="1984"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14</w:t>
            </w:r>
          </w:p>
        </w:tc>
        <w:tc>
          <w:tcPr>
            <w:tcW w:w="1880"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771"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w:t>
            </w:r>
          </w:p>
        </w:tc>
      </w:tr>
      <w:tr w:rsidR="00003A69" w:rsidTr="00003A69">
        <w:tc>
          <w:tcPr>
            <w:tcW w:w="522"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269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Серебряный век русской поэзии</w:t>
            </w:r>
          </w:p>
        </w:tc>
        <w:tc>
          <w:tcPr>
            <w:tcW w:w="198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17</w:t>
            </w:r>
          </w:p>
        </w:tc>
        <w:tc>
          <w:tcPr>
            <w:tcW w:w="1880"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771"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r>
      <w:tr w:rsidR="00003A69" w:rsidTr="00003A69">
        <w:tc>
          <w:tcPr>
            <w:tcW w:w="522"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269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Литература 20-х годов 20 века</w:t>
            </w:r>
          </w:p>
        </w:tc>
        <w:tc>
          <w:tcPr>
            <w:tcW w:w="198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8</w:t>
            </w:r>
          </w:p>
        </w:tc>
        <w:tc>
          <w:tcPr>
            <w:tcW w:w="1880"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771"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r>
      <w:tr w:rsidR="00003A69" w:rsidTr="00003A69">
        <w:tc>
          <w:tcPr>
            <w:tcW w:w="522"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269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Литературат30-х годов 20 века</w:t>
            </w:r>
          </w:p>
        </w:tc>
        <w:tc>
          <w:tcPr>
            <w:tcW w:w="198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31</w:t>
            </w:r>
          </w:p>
        </w:tc>
        <w:tc>
          <w:tcPr>
            <w:tcW w:w="1880"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1771"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4</w:t>
            </w:r>
          </w:p>
        </w:tc>
      </w:tr>
      <w:tr w:rsidR="00003A69" w:rsidTr="00003A69">
        <w:tc>
          <w:tcPr>
            <w:tcW w:w="522"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269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Литература периода Великой Отечественной войны</w:t>
            </w:r>
          </w:p>
        </w:tc>
        <w:tc>
          <w:tcPr>
            <w:tcW w:w="198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1880"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771"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r>
      <w:tr w:rsidR="00003A69" w:rsidTr="00003A69">
        <w:tc>
          <w:tcPr>
            <w:tcW w:w="522"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7</w:t>
            </w:r>
          </w:p>
        </w:tc>
        <w:tc>
          <w:tcPr>
            <w:tcW w:w="269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Литература 50-90 годов</w:t>
            </w:r>
          </w:p>
        </w:tc>
        <w:tc>
          <w:tcPr>
            <w:tcW w:w="198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24</w:t>
            </w:r>
          </w:p>
        </w:tc>
        <w:tc>
          <w:tcPr>
            <w:tcW w:w="1880"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771"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3</w:t>
            </w:r>
          </w:p>
        </w:tc>
      </w:tr>
      <w:tr w:rsidR="00003A69" w:rsidTr="00003A69">
        <w:tc>
          <w:tcPr>
            <w:tcW w:w="522" w:type="dxa"/>
          </w:tcPr>
          <w:p w:rsidR="00003A69" w:rsidRDefault="00003A69"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8</w:t>
            </w:r>
          </w:p>
        </w:tc>
        <w:tc>
          <w:tcPr>
            <w:tcW w:w="269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Из литературы народов России</w:t>
            </w:r>
          </w:p>
        </w:tc>
        <w:tc>
          <w:tcPr>
            <w:tcW w:w="198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880"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771"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003A69" w:rsidTr="00003A69">
        <w:tc>
          <w:tcPr>
            <w:tcW w:w="522"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9</w:t>
            </w:r>
          </w:p>
        </w:tc>
        <w:tc>
          <w:tcPr>
            <w:tcW w:w="2694" w:type="dxa"/>
          </w:tcPr>
          <w:p w:rsidR="00970BC8"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Литература конца </w:t>
            </w:r>
          </w:p>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20- начала 21 века</w:t>
            </w:r>
          </w:p>
        </w:tc>
        <w:tc>
          <w:tcPr>
            <w:tcW w:w="1984"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880"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771" w:type="dxa"/>
          </w:tcPr>
          <w:p w:rsidR="00003A69"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970BC8" w:rsidTr="00003A69">
        <w:tc>
          <w:tcPr>
            <w:tcW w:w="522" w:type="dxa"/>
          </w:tcPr>
          <w:p w:rsidR="00970BC8"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10</w:t>
            </w:r>
          </w:p>
        </w:tc>
        <w:tc>
          <w:tcPr>
            <w:tcW w:w="2694" w:type="dxa"/>
          </w:tcPr>
          <w:p w:rsidR="00970BC8"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Из зарубежной литературы</w:t>
            </w:r>
          </w:p>
        </w:tc>
        <w:tc>
          <w:tcPr>
            <w:tcW w:w="1984" w:type="dxa"/>
          </w:tcPr>
          <w:p w:rsidR="00970BC8"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1880" w:type="dxa"/>
          </w:tcPr>
          <w:p w:rsidR="00970BC8"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c>
          <w:tcPr>
            <w:tcW w:w="1771" w:type="dxa"/>
          </w:tcPr>
          <w:p w:rsidR="00970BC8"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w:t>
            </w:r>
          </w:p>
        </w:tc>
      </w:tr>
      <w:tr w:rsidR="00970BC8" w:rsidTr="00003A69">
        <w:tc>
          <w:tcPr>
            <w:tcW w:w="522" w:type="dxa"/>
          </w:tcPr>
          <w:p w:rsidR="00970BC8" w:rsidRDefault="00970BC8" w:rsidP="00924CDE">
            <w:pPr>
              <w:pStyle w:val="a3"/>
              <w:spacing w:line="276" w:lineRule="auto"/>
              <w:ind w:left="0"/>
              <w:jc w:val="both"/>
              <w:rPr>
                <w:rFonts w:ascii="Times New Roman" w:hAnsi="Times New Roman" w:cs="Times New Roman"/>
                <w:sz w:val="28"/>
                <w:szCs w:val="28"/>
              </w:rPr>
            </w:pPr>
          </w:p>
        </w:tc>
        <w:tc>
          <w:tcPr>
            <w:tcW w:w="2694" w:type="dxa"/>
          </w:tcPr>
          <w:p w:rsidR="00970BC8"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Итого</w:t>
            </w:r>
          </w:p>
        </w:tc>
        <w:tc>
          <w:tcPr>
            <w:tcW w:w="1984" w:type="dxa"/>
          </w:tcPr>
          <w:p w:rsidR="00970BC8"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102</w:t>
            </w:r>
          </w:p>
        </w:tc>
        <w:tc>
          <w:tcPr>
            <w:tcW w:w="1880" w:type="dxa"/>
          </w:tcPr>
          <w:p w:rsidR="00970BC8"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1771" w:type="dxa"/>
          </w:tcPr>
          <w:p w:rsidR="00970BC8" w:rsidRDefault="00970BC8" w:rsidP="00924CDE">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12</w:t>
            </w:r>
          </w:p>
        </w:tc>
      </w:tr>
    </w:tbl>
    <w:p w:rsidR="00AE162D" w:rsidRDefault="00AE162D" w:rsidP="00DA6406">
      <w:pPr>
        <w:spacing w:after="0"/>
        <w:jc w:val="both"/>
        <w:rPr>
          <w:rFonts w:ascii="Times New Roman" w:hAnsi="Times New Roman" w:cs="Times New Roman"/>
          <w:sz w:val="28"/>
          <w:szCs w:val="28"/>
        </w:rPr>
      </w:pPr>
    </w:p>
    <w:p w:rsidR="00DA6406" w:rsidRPr="004C10CC" w:rsidRDefault="00DA6406" w:rsidP="00DA6406">
      <w:pPr>
        <w:pStyle w:val="a3"/>
        <w:spacing w:after="0"/>
        <w:ind w:left="0"/>
        <w:jc w:val="center"/>
        <w:rPr>
          <w:rFonts w:ascii="Times New Roman" w:hAnsi="Times New Roman" w:cs="Times New Roman"/>
          <w:b/>
          <w:sz w:val="28"/>
          <w:szCs w:val="28"/>
        </w:rPr>
      </w:pPr>
      <w:r w:rsidRPr="004C10CC">
        <w:rPr>
          <w:rFonts w:ascii="Times New Roman" w:hAnsi="Times New Roman" w:cs="Times New Roman"/>
          <w:b/>
          <w:sz w:val="28"/>
          <w:szCs w:val="28"/>
        </w:rPr>
        <w:t>Содержание программы</w:t>
      </w:r>
    </w:p>
    <w:p w:rsidR="00DA6406" w:rsidRDefault="00DA6406" w:rsidP="00DA6406">
      <w:pPr>
        <w:pStyle w:val="a3"/>
        <w:spacing w:after="0"/>
        <w:ind w:left="0"/>
        <w:jc w:val="center"/>
        <w:rPr>
          <w:rFonts w:ascii="Times New Roman" w:hAnsi="Times New Roman" w:cs="Times New Roman"/>
          <w:b/>
          <w:sz w:val="28"/>
          <w:szCs w:val="28"/>
        </w:rPr>
      </w:pPr>
      <w:r>
        <w:rPr>
          <w:rFonts w:ascii="Times New Roman" w:hAnsi="Times New Roman" w:cs="Times New Roman"/>
          <w:b/>
          <w:sz w:val="28"/>
          <w:szCs w:val="28"/>
        </w:rPr>
        <w:t>10 класс</w:t>
      </w:r>
    </w:p>
    <w:p w:rsidR="00DA6406" w:rsidRPr="004C10CC"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4C10CC">
        <w:rPr>
          <w:rFonts w:ascii="Times New Roman" w:hAnsi="Times New Roman" w:cs="Times New Roman"/>
          <w:sz w:val="28"/>
          <w:szCs w:val="28"/>
        </w:rPr>
        <w:t>Литература первой половины XIX века</w:t>
      </w:r>
    </w:p>
    <w:p w:rsidR="00DA6406" w:rsidRPr="004C10CC" w:rsidRDefault="00DA6406" w:rsidP="00DA6406">
      <w:pPr>
        <w:pStyle w:val="a3"/>
        <w:spacing w:after="0"/>
        <w:ind w:left="0"/>
        <w:jc w:val="both"/>
        <w:rPr>
          <w:rFonts w:ascii="Times New Roman" w:hAnsi="Times New Roman" w:cs="Times New Roman"/>
          <w:sz w:val="28"/>
          <w:szCs w:val="28"/>
        </w:rPr>
      </w:pPr>
      <w:r w:rsidRPr="004C10CC">
        <w:rPr>
          <w:rFonts w:ascii="Times New Roman" w:hAnsi="Times New Roman" w:cs="Times New Roman"/>
          <w:sz w:val="28"/>
          <w:szCs w:val="28"/>
        </w:rPr>
        <w:tab/>
        <w:t>Александр Сергеевич Пушкин. Жизнь и творчество.</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A57012">
        <w:rPr>
          <w:rFonts w:ascii="Times New Roman" w:hAnsi="Times New Roman" w:cs="Times New Roman"/>
          <w:sz w:val="28"/>
          <w:szCs w:val="28"/>
        </w:rPr>
        <w:t xml:space="preserve">Лирика Пушкина, ее гуманизм. Красота, Добро, Истина — три принципа пушкинского творчества". Национально-историческое и общечеловеческое содержание лирики. Стихотворения: «Поэту», «Брожу ли я вдоль улиц шумных...», «Отцы пустынники и жены непорочны...», «Погасло дневное светило...», «Свободы сеятель пустынный...», «Пророк», «Элегия» («Безумных лет угасшее веселье...»), «...Вновь я посетил...», «Поэт», «Из Пиндемонти», «Разговор Книгопродавца с Поэтом», «Вольность», «Демон», «Осень»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основа реализма Пушкина. Развитие реализма в лирике и поэмах. «Медный всадник». </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A57012">
        <w:rPr>
          <w:rFonts w:ascii="Times New Roman" w:hAnsi="Times New Roman" w:cs="Times New Roman"/>
          <w:sz w:val="28"/>
          <w:szCs w:val="28"/>
        </w:rPr>
        <w:t>Михаил Юрьевич Лермонтов. Жизнь и творчество.</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A57012">
        <w:rPr>
          <w:rFonts w:ascii="Times New Roman" w:hAnsi="Times New Roman" w:cs="Times New Roman"/>
          <w:sz w:val="28"/>
          <w:szCs w:val="28"/>
        </w:rPr>
        <w:t>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 «Валерик», «Как часто, пестрою толпою окружен...», «Сон», «Выхожу один я на дорогу...», «Нет, я не Байрон, я другой...», «Молитва» («Я, Матерь Божия, ныне с молитвою...»), «Завещание». Своеобразие художественного мира Лермонтова. Тема Родины, поэта и поэзии, любви, мотив одиночества. Романтизм и реализм в творчестве поэта. Теория литературы. Углубление понятий о романтизме и реализме, об их соотношении и взаимовлиянии.</w:t>
      </w:r>
    </w:p>
    <w:p w:rsidR="00DA6406" w:rsidRPr="004C10CC"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4C10CC">
        <w:rPr>
          <w:rFonts w:ascii="Times New Roman" w:hAnsi="Times New Roman" w:cs="Times New Roman"/>
          <w:sz w:val="28"/>
          <w:szCs w:val="28"/>
        </w:rPr>
        <w:t>Николай Васильевич Гоголь. Жизнь и творчество. (Обзор.)</w:t>
      </w:r>
    </w:p>
    <w:p w:rsidR="00DA6406" w:rsidRDefault="00DA6406" w:rsidP="00DA6406">
      <w:pPr>
        <w:pStyle w:val="a3"/>
        <w:spacing w:after="0"/>
        <w:ind w:left="0"/>
        <w:jc w:val="both"/>
        <w:rPr>
          <w:rFonts w:ascii="Times New Roman" w:hAnsi="Times New Roman" w:cs="Times New Roman"/>
          <w:sz w:val="28"/>
          <w:szCs w:val="28"/>
        </w:rPr>
      </w:pPr>
      <w:r w:rsidRPr="00A57012">
        <w:rPr>
          <w:rFonts w:ascii="Times New Roman" w:hAnsi="Times New Roman" w:cs="Times New Roman"/>
          <w:sz w:val="28"/>
          <w:szCs w:val="28"/>
        </w:rPr>
        <w:lastRenderedPageBreak/>
        <w:t xml:space="preserve"> Романтические произведения. «Вечера на хуторе близ Диканьки». Рассказчик и рассказчики. Народная фантастика. «Миргород». Два начала в композиции сборника: сатирическое («Повесть о том, как поссорился Иван Иванович с Иваном Никифоровичем») и эпико-героическое («Тарас Бульба»). Противоречивое слияние положительных и отрицательных начал в других повестях («Старосветские помещики» — идиллия и сатира, «Вий» — демоническое и ангельское). «Петербургские повести». «Невский проспект». Сочетание трагедийности и комизма, лирики и сатиры, реальности и фантастики. Петербург как мифический образ бездушного и обманного города. </w:t>
      </w:r>
    </w:p>
    <w:p w:rsidR="00DA6406" w:rsidRPr="00753476" w:rsidRDefault="00DA6406" w:rsidP="00DA6406">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ab/>
      </w:r>
      <w:r w:rsidRPr="00753476">
        <w:rPr>
          <w:rFonts w:ascii="Times New Roman" w:hAnsi="Times New Roman" w:cs="Times New Roman"/>
          <w:b/>
          <w:sz w:val="28"/>
          <w:szCs w:val="28"/>
        </w:rPr>
        <w:t>Литература второй половины XIX века</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A57012">
        <w:rPr>
          <w:rFonts w:ascii="Times New Roman" w:hAnsi="Times New Roman" w:cs="Times New Roman"/>
          <w:sz w:val="28"/>
          <w:szCs w:val="28"/>
        </w:rPr>
        <w:t xml:space="preserve">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 </w:t>
      </w:r>
    </w:p>
    <w:p w:rsidR="00DA6406" w:rsidRPr="004C10CC"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4C10CC">
        <w:rPr>
          <w:rFonts w:ascii="Times New Roman" w:hAnsi="Times New Roman" w:cs="Times New Roman"/>
          <w:sz w:val="28"/>
          <w:szCs w:val="28"/>
        </w:rPr>
        <w:t>Иван Александрович Гончаров. Жизнь и творчество. (Обзор.)</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A57012">
        <w:rPr>
          <w:rFonts w:ascii="Times New Roman" w:hAnsi="Times New Roman" w:cs="Times New Roman"/>
          <w:sz w:val="28"/>
          <w:szCs w:val="28"/>
        </w:rPr>
        <w:t xml:space="preserve">Роман «Обломов». Социальная и нравственная проблематика. Хорошее и дурное в характере Обломова. Смысл его жизни и смерти. «Обломовщина» как общественное явление. Герои романа и их отношение к 0бломову. Авторская позиция и способы ее выражения в романе. Роман «Обломов» в зеркале критики («Что такое обломовщина?» Н. А. Добролюбова, «Обломов» Д. И. Писарева). Теория литературы. Обобщение в литературе. Типичное явление в литературе. Типическое как слияние общего и индивидуального, как проявление общего через индивидуальное. Литературная критика. </w:t>
      </w:r>
    </w:p>
    <w:p w:rsidR="00DA6406" w:rsidRPr="004C10CC"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4C10CC">
        <w:rPr>
          <w:rFonts w:ascii="Times New Roman" w:hAnsi="Times New Roman" w:cs="Times New Roman"/>
          <w:sz w:val="28"/>
          <w:szCs w:val="28"/>
        </w:rPr>
        <w:t>Александр Николаевич Островский. Жизнь и творчество. (Обзор.)</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A57012">
        <w:rPr>
          <w:rFonts w:ascii="Times New Roman" w:hAnsi="Times New Roman" w:cs="Times New Roman"/>
          <w:sz w:val="28"/>
          <w:szCs w:val="28"/>
        </w:rPr>
        <w:t xml:space="preserve">Периодизация творчества. Наследник Фонвизина, Грибоедова, Гоголя. Создатель русского сценического репертуара. Драма «Гроза». Ее народные истоки. Духовное самосознание Катерины. Нравственно ценное и исходное в патриархальном быту. Россия на переломе, чреватом трагедией, ломкой судеб, гибелью людей. 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w:t>
      </w:r>
      <w:r w:rsidRPr="00A57012">
        <w:rPr>
          <w:rFonts w:ascii="Times New Roman" w:hAnsi="Times New Roman" w:cs="Times New Roman"/>
          <w:sz w:val="28"/>
          <w:szCs w:val="28"/>
        </w:rPr>
        <w:lastRenderedPageBreak/>
        <w:t>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 («Луч света в темном царстве» Н. А. Добролюбова). Теория литературы. Углубление понятий о драме как роде литературы, о жанрах комедии, драмы, трагедии. Драматургический конфликт (развитие понятия)</w:t>
      </w:r>
    </w:p>
    <w:p w:rsidR="00DA6406" w:rsidRPr="004C10CC"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4C10CC">
        <w:rPr>
          <w:rFonts w:ascii="Times New Roman" w:hAnsi="Times New Roman" w:cs="Times New Roman"/>
          <w:sz w:val="28"/>
          <w:szCs w:val="28"/>
        </w:rPr>
        <w:t>Иван Сергеевич Тургенев. Жизнь и творчество. (Обзор.)</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A57012">
        <w:rPr>
          <w:rFonts w:ascii="Times New Roman" w:hAnsi="Times New Roman" w:cs="Times New Roman"/>
          <w:sz w:val="28"/>
          <w:szCs w:val="28"/>
        </w:rPr>
        <w:t>«Отцы и дети».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w:t>
      </w:r>
      <w:r>
        <w:rPr>
          <w:rFonts w:ascii="Times New Roman" w:hAnsi="Times New Roman" w:cs="Times New Roman"/>
          <w:sz w:val="28"/>
          <w:szCs w:val="28"/>
        </w:rPr>
        <w:t>го сторонники и противники. Тра</w:t>
      </w:r>
      <w:r w:rsidRPr="00A57012">
        <w:rPr>
          <w:rFonts w:ascii="Times New Roman" w:hAnsi="Times New Roman" w:cs="Times New Roman"/>
          <w:sz w:val="28"/>
          <w:szCs w:val="28"/>
        </w:rPr>
        <w:t xml:space="preserve">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(«Базаров» Д. И. Писарева). Теория литературы. Углубление понятия о романе (частная жизнь в исторической панораме. Социально-бытовые и общечеловеческие стороны в романе). </w:t>
      </w:r>
    </w:p>
    <w:p w:rsidR="00DA6406" w:rsidRPr="00753476" w:rsidRDefault="00DA6406" w:rsidP="00DA6406">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ab/>
      </w:r>
      <w:r w:rsidRPr="00753476">
        <w:rPr>
          <w:rFonts w:ascii="Times New Roman" w:hAnsi="Times New Roman" w:cs="Times New Roman"/>
          <w:b/>
          <w:sz w:val="28"/>
          <w:szCs w:val="28"/>
        </w:rPr>
        <w:t>Федор Иванович Тютчев. Жизнь и творчество.</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A57012">
        <w:rPr>
          <w:rFonts w:ascii="Times New Roman" w:hAnsi="Times New Roman" w:cs="Times New Roman"/>
          <w:sz w:val="28"/>
          <w:szCs w:val="28"/>
        </w:rPr>
        <w:t>Наследник классицизма и поэт-романтик. Философский характер тютчевского романтизма. Идеал Тютчева — слияние человека с Природой и Историей, с «божеско - всемирной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Мифологизмы, архаизмы как признаки монументального стиля грандиозных творений. Стихотворения: «Silentium!», «Не то, что мните вы, природа...», «Еще земли печален вид...», «Как хорошо ты, о море ночное...», «Я встретил вас, и все былое...», «Эти бедные селенья...», «Нам не дано пре- дуга дать...», «Природа — сфинкс...», «Умом Россию не понять...», «О, как убийственно мы любим...». Теория литературы. Углубление понятия о лирике. Судьба жанров оды и элегии в русской поэзии.</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753476">
        <w:rPr>
          <w:rFonts w:ascii="Times New Roman" w:hAnsi="Times New Roman" w:cs="Times New Roman"/>
          <w:b/>
          <w:sz w:val="28"/>
          <w:szCs w:val="28"/>
        </w:rPr>
        <w:t xml:space="preserve">Афанасий Афанасьевич Фет. Жизнь и творчество. (Обзор.) </w:t>
      </w:r>
      <w:r w:rsidRPr="00A57012">
        <w:rPr>
          <w:rFonts w:ascii="Times New Roman" w:hAnsi="Times New Roman" w:cs="Times New Roman"/>
          <w:sz w:val="28"/>
          <w:szCs w:val="28"/>
        </w:rPr>
        <w:t xml:space="preserve">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«поэтизмы» и метафорический язык. Гармония и музыкальность поэтической речи и </w:t>
      </w:r>
      <w:r w:rsidRPr="00A57012">
        <w:rPr>
          <w:rFonts w:ascii="Times New Roman" w:hAnsi="Times New Roman" w:cs="Times New Roman"/>
          <w:sz w:val="28"/>
          <w:szCs w:val="28"/>
        </w:rPr>
        <w:lastRenderedPageBreak/>
        <w:t>способы их достижения. Тема смерти и мотив трагизма человеческого бытия в поздней лирике Фета. Стихотворения: «Даль»,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Теория литературы. Углубление понятия о лирике. Композиция лирического стихотворения.</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753476">
        <w:rPr>
          <w:rFonts w:ascii="Times New Roman" w:hAnsi="Times New Roman" w:cs="Times New Roman"/>
          <w:b/>
          <w:sz w:val="28"/>
          <w:szCs w:val="28"/>
        </w:rPr>
        <w:t>Алексей Константинович Толстой. Жизнь и творчество</w:t>
      </w:r>
      <w:r w:rsidRPr="00A57012">
        <w:rPr>
          <w:rFonts w:ascii="Times New Roman" w:hAnsi="Times New Roman" w:cs="Times New Roman"/>
          <w:sz w:val="28"/>
          <w:szCs w:val="28"/>
        </w:rPr>
        <w:t>.</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A57012">
        <w:rPr>
          <w:rFonts w:ascii="Times New Roman" w:hAnsi="Times New Roman" w:cs="Times New Roman"/>
          <w:sz w:val="28"/>
          <w:szCs w:val="28"/>
        </w:rPr>
        <w:t>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Стихотворения: «Слеза дрожит в твоем ревнивом взоре...», «Против течения», «Государь ты наш батюшка...».</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753476">
        <w:rPr>
          <w:rFonts w:ascii="Times New Roman" w:hAnsi="Times New Roman" w:cs="Times New Roman"/>
          <w:b/>
          <w:sz w:val="28"/>
          <w:szCs w:val="28"/>
        </w:rPr>
        <w:t>Николай Алексеевич Некрасов. Жизнь и творчество. (Обзор.)</w:t>
      </w:r>
      <w:r w:rsidRPr="00A57012">
        <w:rPr>
          <w:rFonts w:ascii="Times New Roman" w:hAnsi="Times New Roman" w:cs="Times New Roman"/>
          <w:sz w:val="28"/>
          <w:szCs w:val="28"/>
        </w:rPr>
        <w:t xml:space="preserve"> </w:t>
      </w:r>
      <w:r>
        <w:rPr>
          <w:rFonts w:ascii="Times New Roman" w:hAnsi="Times New Roman" w:cs="Times New Roman"/>
          <w:sz w:val="28"/>
          <w:szCs w:val="28"/>
        </w:rPr>
        <w:tab/>
      </w:r>
      <w:r w:rsidRPr="00A57012">
        <w:rPr>
          <w:rFonts w:ascii="Times New Roman" w:hAnsi="Times New Roman" w:cs="Times New Roman"/>
          <w:sz w:val="28"/>
          <w:szCs w:val="28"/>
        </w:rPr>
        <w:t>Некрасов-журналист. Противоположность литературно-художественных взглядов Некрасова и Фета. Разрыв с романтиками и переход на позиции реализма. Прозаизация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 «Кому на Руси жить хорошо».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Стихотворения: «Рыцарь на час», «В дороге», «Надрывается сердце от муки...», «Душно! Без счастья и воли«Поэт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 Теория литературы. Понятие о народности искусства. Фольклоризм художественной литературы (развитие понятия).</w:t>
      </w:r>
    </w:p>
    <w:p w:rsidR="00DA6406" w:rsidRPr="004C10CC"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753476">
        <w:rPr>
          <w:rFonts w:ascii="Times New Roman" w:hAnsi="Times New Roman" w:cs="Times New Roman"/>
          <w:b/>
          <w:sz w:val="28"/>
          <w:szCs w:val="28"/>
        </w:rPr>
        <w:t>Ми</w:t>
      </w:r>
      <w:r>
        <w:rPr>
          <w:rFonts w:ascii="Times New Roman" w:hAnsi="Times New Roman" w:cs="Times New Roman"/>
          <w:b/>
          <w:sz w:val="28"/>
          <w:szCs w:val="28"/>
        </w:rPr>
        <w:t xml:space="preserve">хаил Евграфович Салтыков-Щедрин. </w:t>
      </w:r>
      <w:r w:rsidRPr="004C10CC">
        <w:rPr>
          <w:rFonts w:ascii="Times New Roman" w:hAnsi="Times New Roman" w:cs="Times New Roman"/>
          <w:sz w:val="28"/>
          <w:szCs w:val="28"/>
        </w:rPr>
        <w:t xml:space="preserve">Жизнь и творчество. (Обзор.) </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Pr="007E5DEB">
        <w:rPr>
          <w:rFonts w:ascii="Times New Roman" w:hAnsi="Times New Roman" w:cs="Times New Roman"/>
          <w:sz w:val="28"/>
          <w:szCs w:val="28"/>
        </w:rPr>
        <w:t xml:space="preserve">«История одного города»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 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DA6406" w:rsidRPr="004C10CC"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753476">
        <w:rPr>
          <w:rFonts w:ascii="Times New Roman" w:hAnsi="Times New Roman" w:cs="Times New Roman"/>
          <w:b/>
          <w:sz w:val="28"/>
          <w:szCs w:val="28"/>
        </w:rPr>
        <w:t xml:space="preserve">Лев Николаевич Толстой. </w:t>
      </w:r>
      <w:r w:rsidRPr="004C10CC">
        <w:rPr>
          <w:rFonts w:ascii="Times New Roman" w:hAnsi="Times New Roman" w:cs="Times New Roman"/>
          <w:sz w:val="28"/>
          <w:szCs w:val="28"/>
        </w:rPr>
        <w:t>Жизнь и творчество. (Обзор.)</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7E5DEB">
        <w:rPr>
          <w:rFonts w:ascii="Times New Roman" w:hAnsi="Times New Roman" w:cs="Times New Roman"/>
          <w:sz w:val="28"/>
          <w:szCs w:val="28"/>
        </w:rPr>
        <w:t>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«Война и мир» —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 патриархальной демократии. 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 Теория литературы. Углубление понятия о романе. Роман-эпопея. Внутренний монолог (развитие понятия). Психологизм художественной прозы (развитие понятия)</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3D42F1">
        <w:rPr>
          <w:rFonts w:ascii="Times New Roman" w:hAnsi="Times New Roman" w:cs="Times New Roman"/>
          <w:b/>
          <w:sz w:val="28"/>
          <w:szCs w:val="28"/>
        </w:rPr>
        <w:t xml:space="preserve">Федор Михайлович Достоевский. </w:t>
      </w:r>
      <w:r w:rsidRPr="004C10CC">
        <w:rPr>
          <w:rFonts w:ascii="Times New Roman" w:hAnsi="Times New Roman" w:cs="Times New Roman"/>
          <w:sz w:val="28"/>
          <w:szCs w:val="28"/>
        </w:rPr>
        <w:t>Жизнь и творчество. (Обзор.)</w:t>
      </w:r>
      <w:r w:rsidRPr="007E5DEB">
        <w:rPr>
          <w:rFonts w:ascii="Times New Roman" w:hAnsi="Times New Roman" w:cs="Times New Roman"/>
          <w:sz w:val="28"/>
          <w:szCs w:val="28"/>
        </w:rPr>
        <w:t xml:space="preserve"> </w:t>
      </w:r>
      <w:r>
        <w:rPr>
          <w:rFonts w:ascii="Times New Roman" w:hAnsi="Times New Roman" w:cs="Times New Roman"/>
          <w:sz w:val="28"/>
          <w:szCs w:val="28"/>
        </w:rPr>
        <w:tab/>
      </w:r>
      <w:r w:rsidRPr="007E5DEB">
        <w:rPr>
          <w:rFonts w:ascii="Times New Roman" w:hAnsi="Times New Roman" w:cs="Times New Roman"/>
          <w:sz w:val="28"/>
          <w:szCs w:val="28"/>
        </w:rPr>
        <w:t xml:space="preserve">Достоевский, Гоголь и «натуральная школа». «Преступление и наказание»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 в композиции романа. </w:t>
      </w:r>
      <w:r w:rsidRPr="007E5DEB">
        <w:rPr>
          <w:rFonts w:ascii="Times New Roman" w:hAnsi="Times New Roman" w:cs="Times New Roman"/>
          <w:sz w:val="28"/>
          <w:szCs w:val="28"/>
        </w:rPr>
        <w:lastRenderedPageBreak/>
        <w:t xml:space="preserve">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Достоевский и его значение для русской и мировой культуры. Теория литературы.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 </w:t>
      </w:r>
    </w:p>
    <w:p w:rsidR="00DA6406" w:rsidRPr="004C10CC"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3D42F1">
        <w:rPr>
          <w:rFonts w:ascii="Times New Roman" w:hAnsi="Times New Roman" w:cs="Times New Roman"/>
          <w:b/>
          <w:sz w:val="28"/>
          <w:szCs w:val="28"/>
        </w:rPr>
        <w:t xml:space="preserve">Николай Семенович Лесков. Жизнь и творчество. </w:t>
      </w:r>
      <w:r w:rsidRPr="004C10CC">
        <w:rPr>
          <w:rFonts w:ascii="Times New Roman" w:hAnsi="Times New Roman" w:cs="Times New Roman"/>
          <w:sz w:val="28"/>
          <w:szCs w:val="28"/>
        </w:rPr>
        <w:t xml:space="preserve">(Обзор.) </w:t>
      </w:r>
    </w:p>
    <w:p w:rsidR="00DA6406" w:rsidRDefault="00DA6406" w:rsidP="00DA6406">
      <w:pPr>
        <w:pStyle w:val="a3"/>
        <w:spacing w:after="0"/>
        <w:ind w:left="0"/>
        <w:jc w:val="both"/>
        <w:rPr>
          <w:rFonts w:ascii="Times New Roman" w:hAnsi="Times New Roman" w:cs="Times New Roman"/>
          <w:sz w:val="28"/>
          <w:szCs w:val="28"/>
        </w:rPr>
      </w:pPr>
      <w:r w:rsidRPr="007E5DEB">
        <w:rPr>
          <w:rFonts w:ascii="Times New Roman" w:hAnsi="Times New Roman" w:cs="Times New Roman"/>
          <w:sz w:val="28"/>
          <w:szCs w:val="28"/>
        </w:rPr>
        <w:t xml:space="preserve">Бытовые повести и жанр «русской новеллы». Антинигилистические романы. Правдоискатели и народные праведники. Повесть «Очарованный странник» и ее герой Иван Флягин. Фольклорное начало в повести. Талант и творческий дух человека из народа. «Тупейный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человеке.(Изучается одно произведение по выбору.) Теория литературы. Формы повествования. Проблема сказа. Понятие о стилизации. </w:t>
      </w:r>
    </w:p>
    <w:p w:rsidR="00DA6406" w:rsidRPr="003D42F1" w:rsidRDefault="00DA6406" w:rsidP="00DA6406">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ab/>
      </w:r>
      <w:r w:rsidRPr="003D42F1">
        <w:rPr>
          <w:rFonts w:ascii="Times New Roman" w:hAnsi="Times New Roman" w:cs="Times New Roman"/>
          <w:b/>
          <w:sz w:val="28"/>
          <w:szCs w:val="28"/>
        </w:rPr>
        <w:t>Антон Павлович Чехов. Жизнь и творчество</w:t>
      </w:r>
    </w:p>
    <w:p w:rsidR="00DA6406" w:rsidRDefault="00DA6406" w:rsidP="00DA6406">
      <w:pPr>
        <w:pStyle w:val="a3"/>
        <w:spacing w:after="0"/>
        <w:ind w:left="0"/>
        <w:jc w:val="both"/>
        <w:rPr>
          <w:rFonts w:ascii="Times New Roman" w:hAnsi="Times New Roman" w:cs="Times New Roman"/>
          <w:sz w:val="28"/>
          <w:szCs w:val="28"/>
        </w:rPr>
      </w:pPr>
      <w:r w:rsidRPr="007E5DEB">
        <w:rPr>
          <w:rFonts w:ascii="Times New Roman" w:hAnsi="Times New Roman" w:cs="Times New Roman"/>
          <w:sz w:val="28"/>
          <w:szCs w:val="28"/>
        </w:rPr>
        <w:t xml:space="preserve"> Сотрудничество в юмористических журналах. Основные жанры — сценка, юмореска, анекдот, пародия. Спор с традицией изображения «маленького человека». Конфликт между сложной и пестрой жизнью и узкими представлениями о ней как основа комизма ранних рассказов. 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 «Человек в футляре», «Ионыч», «Дом с мезонином», «Студент», «Дама с собачкой», «Случай из практики», «Черный монах» и др. «Вишневый сад».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Психологизация ремарки. Символическая образность, «бес-событийность», «подводное течение». Значение художественного наследия Чехова для русской и мировой литературы. Теория литературы.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 </w:t>
      </w:r>
    </w:p>
    <w:p w:rsidR="00DA6406" w:rsidRPr="003D42F1" w:rsidRDefault="00DA6406" w:rsidP="00DA6406">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lastRenderedPageBreak/>
        <w:tab/>
      </w:r>
      <w:r w:rsidRPr="003D42F1">
        <w:rPr>
          <w:rFonts w:ascii="Times New Roman" w:hAnsi="Times New Roman" w:cs="Times New Roman"/>
          <w:b/>
          <w:sz w:val="28"/>
          <w:szCs w:val="28"/>
        </w:rPr>
        <w:t xml:space="preserve">Из литературы народов России </w:t>
      </w:r>
    </w:p>
    <w:p w:rsidR="00DA6406" w:rsidRDefault="00DA6406" w:rsidP="00DA6406">
      <w:pPr>
        <w:pStyle w:val="a3"/>
        <w:spacing w:after="0"/>
        <w:ind w:left="0"/>
        <w:jc w:val="both"/>
        <w:rPr>
          <w:rFonts w:ascii="Times New Roman" w:hAnsi="Times New Roman" w:cs="Times New Roman"/>
          <w:sz w:val="28"/>
          <w:szCs w:val="28"/>
        </w:rPr>
      </w:pPr>
      <w:r w:rsidRPr="007E5DEB">
        <w:rPr>
          <w:rFonts w:ascii="Times New Roman" w:hAnsi="Times New Roman" w:cs="Times New Roman"/>
          <w:sz w:val="28"/>
          <w:szCs w:val="28"/>
        </w:rPr>
        <w:t>Коста Хетагуров. Жизнь и творчество осетинского поэта. (Обзор.) Стихотворения из сборника «Осетинская лира». Поэзия Хетагурова и фольклор.</w:t>
      </w:r>
      <w:r>
        <w:rPr>
          <w:rFonts w:ascii="Times New Roman" w:hAnsi="Times New Roman" w:cs="Times New Roman"/>
          <w:sz w:val="28"/>
          <w:szCs w:val="28"/>
        </w:rPr>
        <w:t xml:space="preserve"> </w:t>
      </w:r>
      <w:r w:rsidRPr="007E5DEB">
        <w:rPr>
          <w:rFonts w:ascii="Times New Roman" w:hAnsi="Times New Roman" w:cs="Times New Roman"/>
          <w:sz w:val="28"/>
          <w:szCs w:val="28"/>
        </w:rPr>
        <w:t>Специфика художественной образности в русскоязычных произведениях поэта.</w:t>
      </w:r>
    </w:p>
    <w:p w:rsidR="00DA6406" w:rsidRDefault="00DA6406" w:rsidP="00DA6406">
      <w:pPr>
        <w:pStyle w:val="a3"/>
        <w:spacing w:after="0"/>
        <w:ind w:left="0"/>
        <w:jc w:val="both"/>
        <w:rPr>
          <w:rFonts w:ascii="Times New Roman" w:hAnsi="Times New Roman" w:cs="Times New Roman"/>
          <w:b/>
          <w:sz w:val="28"/>
          <w:szCs w:val="28"/>
        </w:rPr>
      </w:pPr>
      <w:r w:rsidRPr="003D42F1">
        <w:rPr>
          <w:rFonts w:ascii="Times New Roman" w:hAnsi="Times New Roman" w:cs="Times New Roman"/>
          <w:b/>
          <w:sz w:val="28"/>
          <w:szCs w:val="28"/>
        </w:rPr>
        <w:t xml:space="preserve"> </w:t>
      </w:r>
      <w:r>
        <w:rPr>
          <w:rFonts w:ascii="Times New Roman" w:hAnsi="Times New Roman" w:cs="Times New Roman"/>
          <w:b/>
          <w:sz w:val="28"/>
          <w:szCs w:val="28"/>
        </w:rPr>
        <w:tab/>
      </w:r>
      <w:r w:rsidRPr="003D42F1">
        <w:rPr>
          <w:rFonts w:ascii="Times New Roman" w:hAnsi="Times New Roman" w:cs="Times New Roman"/>
          <w:b/>
          <w:sz w:val="28"/>
          <w:szCs w:val="28"/>
        </w:rPr>
        <w:t>Из зарубежной литературы</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7E5DEB">
        <w:rPr>
          <w:rFonts w:ascii="Times New Roman" w:hAnsi="Times New Roman" w:cs="Times New Roman"/>
          <w:sz w:val="28"/>
          <w:szCs w:val="28"/>
        </w:rPr>
        <w:t>Обзор зарубежной литературы второй половины XIX века. Основные тенденции в развитии литературы второй половины XIX века. Поздний романтизм. Романтизм как доминанта литературного процесса. Символизм. Ги де Мопассан. Слово о писателе. «Ожерелье».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 Генрик Ибсен. Слово о писателе. «Кукольный дом».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Артюр Рембо. Слово о писателе. «Пьяный корабль». Пафос разрыва со всем устоявшимся, закосневшим. Апология стихийности, раскрепощенности,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w:t>
      </w:r>
    </w:p>
    <w:p w:rsidR="00DA6406" w:rsidRDefault="00DA6406" w:rsidP="00DA6406">
      <w:pPr>
        <w:pStyle w:val="a3"/>
        <w:spacing w:after="0"/>
        <w:ind w:left="0"/>
        <w:jc w:val="center"/>
        <w:rPr>
          <w:rFonts w:ascii="Times New Roman" w:hAnsi="Times New Roman" w:cs="Times New Roman"/>
          <w:b/>
          <w:sz w:val="28"/>
          <w:szCs w:val="28"/>
          <w:u w:val="single"/>
        </w:rPr>
      </w:pPr>
    </w:p>
    <w:p w:rsidR="00DA6406" w:rsidRPr="004C10CC" w:rsidRDefault="00DA6406" w:rsidP="00DA6406">
      <w:pPr>
        <w:pStyle w:val="a3"/>
        <w:spacing w:after="0"/>
        <w:ind w:left="0"/>
        <w:jc w:val="center"/>
        <w:rPr>
          <w:rFonts w:ascii="Times New Roman" w:hAnsi="Times New Roman" w:cs="Times New Roman"/>
          <w:b/>
          <w:sz w:val="28"/>
          <w:szCs w:val="28"/>
        </w:rPr>
      </w:pPr>
      <w:r w:rsidRPr="004C10CC">
        <w:rPr>
          <w:rFonts w:ascii="Times New Roman" w:hAnsi="Times New Roman" w:cs="Times New Roman"/>
          <w:b/>
          <w:sz w:val="28"/>
          <w:szCs w:val="28"/>
        </w:rPr>
        <w:t>11 класс</w:t>
      </w:r>
    </w:p>
    <w:p w:rsidR="00DA6406" w:rsidRPr="003D42F1" w:rsidRDefault="00DA6406" w:rsidP="00DA6406">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ab/>
      </w:r>
      <w:r w:rsidRPr="003D42F1">
        <w:rPr>
          <w:rFonts w:ascii="Times New Roman" w:hAnsi="Times New Roman" w:cs="Times New Roman"/>
          <w:b/>
          <w:sz w:val="28"/>
          <w:szCs w:val="28"/>
        </w:rPr>
        <w:t xml:space="preserve">Введение Русская литература в контексте мировой художественной культуры XX столетия. </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7E5DEB">
        <w:rPr>
          <w:rFonts w:ascii="Times New Roman" w:hAnsi="Times New Roman" w:cs="Times New Roman"/>
          <w:sz w:val="28"/>
          <w:szCs w:val="28"/>
        </w:rPr>
        <w:t xml:space="preserve">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rsidR="00DA6406" w:rsidRPr="004C10CC" w:rsidRDefault="00DA6406" w:rsidP="00DA6406">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ab/>
      </w:r>
      <w:r w:rsidRPr="003D42F1">
        <w:rPr>
          <w:rFonts w:ascii="Times New Roman" w:hAnsi="Times New Roman" w:cs="Times New Roman"/>
          <w:b/>
          <w:sz w:val="28"/>
          <w:szCs w:val="28"/>
        </w:rPr>
        <w:t>Литература начала XX века</w:t>
      </w:r>
      <w:r>
        <w:rPr>
          <w:rFonts w:ascii="Times New Roman" w:hAnsi="Times New Roman" w:cs="Times New Roman"/>
          <w:b/>
          <w:sz w:val="28"/>
          <w:szCs w:val="28"/>
        </w:rPr>
        <w:t xml:space="preserve">. </w:t>
      </w:r>
      <w:r w:rsidRPr="007E5DEB">
        <w:rPr>
          <w:rFonts w:ascii="Times New Roman" w:hAnsi="Times New Roman" w:cs="Times New Roman"/>
          <w:sz w:val="28"/>
          <w:szCs w:val="28"/>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w:t>
      </w:r>
      <w:r w:rsidRPr="007E5DEB">
        <w:rPr>
          <w:rFonts w:ascii="Times New Roman" w:hAnsi="Times New Roman" w:cs="Times New Roman"/>
          <w:sz w:val="28"/>
          <w:szCs w:val="28"/>
        </w:rPr>
        <w:lastRenderedPageBreak/>
        <w:t>сложность отражения этих направлений в различных видах искусства. Реализм и модернизм, разнообразие литературных стилей, школ, групп. Писатели-реалисты начала XX века</w:t>
      </w:r>
    </w:p>
    <w:p w:rsidR="00DA6406" w:rsidRPr="003D42F1" w:rsidRDefault="00DA6406" w:rsidP="00DA6406">
      <w:pPr>
        <w:pStyle w:val="a3"/>
        <w:spacing w:after="0"/>
        <w:ind w:left="0"/>
        <w:jc w:val="both"/>
        <w:rPr>
          <w:rFonts w:ascii="Times New Roman" w:hAnsi="Times New Roman" w:cs="Times New Roman"/>
          <w:b/>
          <w:sz w:val="28"/>
          <w:szCs w:val="28"/>
        </w:rPr>
      </w:pPr>
      <w:r>
        <w:rPr>
          <w:rFonts w:ascii="Times New Roman" w:hAnsi="Times New Roman" w:cs="Times New Roman"/>
          <w:sz w:val="28"/>
          <w:szCs w:val="28"/>
        </w:rPr>
        <w:tab/>
      </w:r>
      <w:r w:rsidRPr="007E5DEB">
        <w:rPr>
          <w:rFonts w:ascii="Times New Roman" w:hAnsi="Times New Roman" w:cs="Times New Roman"/>
          <w:sz w:val="28"/>
          <w:szCs w:val="28"/>
        </w:rPr>
        <w:t xml:space="preserve"> </w:t>
      </w:r>
      <w:r w:rsidRPr="003D42F1">
        <w:rPr>
          <w:rFonts w:ascii="Times New Roman" w:hAnsi="Times New Roman" w:cs="Times New Roman"/>
          <w:b/>
          <w:sz w:val="28"/>
          <w:szCs w:val="28"/>
        </w:rPr>
        <w:t>Иван Алексеевич Бунин. Жизнь и творчество. (Обзор.)</w:t>
      </w:r>
    </w:p>
    <w:p w:rsidR="00DA6406" w:rsidRDefault="00DA6406" w:rsidP="00DA6406">
      <w:pPr>
        <w:pStyle w:val="a3"/>
        <w:spacing w:after="0"/>
        <w:ind w:left="0"/>
        <w:jc w:val="both"/>
        <w:rPr>
          <w:rFonts w:ascii="Times New Roman" w:hAnsi="Times New Roman" w:cs="Times New Roman"/>
          <w:sz w:val="28"/>
          <w:szCs w:val="28"/>
        </w:rPr>
      </w:pPr>
      <w:r w:rsidRPr="007E5DEB">
        <w:rPr>
          <w:rFonts w:ascii="Times New Roman" w:hAnsi="Times New Roman" w:cs="Times New Roman"/>
          <w:sz w:val="28"/>
          <w:szCs w:val="28"/>
        </w:rPr>
        <w:t xml:space="preserve"> Стихотворения: «Крещенская ночь», «Собака», «Одиночество» (возможен выбор трех других стихотворений). 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Рассказы: «Господин из Сан-Франциско», «Чистый понедельник».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Теория литературы. Психологизм пейзажа в художественной литературе. Рассказ (углубление представлений).</w:t>
      </w:r>
    </w:p>
    <w:p w:rsidR="00DA6406" w:rsidRPr="003D42F1" w:rsidRDefault="00DA6406" w:rsidP="00DA6406">
      <w:pPr>
        <w:pStyle w:val="a3"/>
        <w:spacing w:after="0"/>
        <w:ind w:left="0"/>
        <w:jc w:val="both"/>
        <w:rPr>
          <w:rFonts w:ascii="Times New Roman" w:hAnsi="Times New Roman" w:cs="Times New Roman"/>
          <w:b/>
          <w:sz w:val="28"/>
          <w:szCs w:val="28"/>
        </w:rPr>
      </w:pPr>
      <w:r w:rsidRPr="003D42F1">
        <w:rPr>
          <w:rFonts w:ascii="Times New Roman" w:hAnsi="Times New Roman" w:cs="Times New Roman"/>
          <w:b/>
          <w:sz w:val="28"/>
          <w:szCs w:val="28"/>
        </w:rPr>
        <w:t xml:space="preserve"> </w:t>
      </w:r>
      <w:r>
        <w:rPr>
          <w:rFonts w:ascii="Times New Roman" w:hAnsi="Times New Roman" w:cs="Times New Roman"/>
          <w:b/>
          <w:sz w:val="28"/>
          <w:szCs w:val="28"/>
        </w:rPr>
        <w:tab/>
      </w:r>
      <w:r w:rsidRPr="003D42F1">
        <w:rPr>
          <w:rFonts w:ascii="Times New Roman" w:hAnsi="Times New Roman" w:cs="Times New Roman"/>
          <w:b/>
          <w:sz w:val="28"/>
          <w:szCs w:val="28"/>
        </w:rPr>
        <w:t xml:space="preserve">Александр Иванович Куприн. Жизнь и творчество.(Обзор.) </w:t>
      </w:r>
    </w:p>
    <w:p w:rsidR="00DA6406" w:rsidRDefault="00DA6406" w:rsidP="00DA6406">
      <w:pPr>
        <w:pStyle w:val="a3"/>
        <w:spacing w:after="0"/>
        <w:ind w:left="0"/>
        <w:jc w:val="both"/>
        <w:rPr>
          <w:rFonts w:ascii="Times New Roman" w:hAnsi="Times New Roman" w:cs="Times New Roman"/>
          <w:sz w:val="28"/>
          <w:szCs w:val="28"/>
        </w:rPr>
      </w:pPr>
      <w:r w:rsidRPr="007E5DEB">
        <w:rPr>
          <w:rFonts w:ascii="Times New Roman" w:hAnsi="Times New Roman" w:cs="Times New Roman"/>
          <w:sz w:val="28"/>
          <w:szCs w:val="28"/>
        </w:rPr>
        <w:t xml:space="preserve">Повести «Поединок», «Олеся», рассказ «Гранатовый браслет»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Желткова и пробуждение души Веры Шейной.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Теория литературы. Сюжет и фабула эпического произведения (углубление представлений). </w:t>
      </w:r>
    </w:p>
    <w:p w:rsidR="00DA6406" w:rsidRPr="003D42F1" w:rsidRDefault="00DA6406" w:rsidP="00DA6406">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ab/>
      </w:r>
      <w:r w:rsidRPr="003D42F1">
        <w:rPr>
          <w:rFonts w:ascii="Times New Roman" w:hAnsi="Times New Roman" w:cs="Times New Roman"/>
          <w:b/>
          <w:sz w:val="28"/>
          <w:szCs w:val="28"/>
        </w:rPr>
        <w:t>Максим Горький. Жизнь и творчество. (Обзор.)</w:t>
      </w:r>
    </w:p>
    <w:p w:rsidR="00DA6406" w:rsidRDefault="00DA6406" w:rsidP="00DA6406">
      <w:pPr>
        <w:pStyle w:val="a3"/>
        <w:spacing w:after="0"/>
        <w:ind w:left="0"/>
        <w:jc w:val="both"/>
        <w:rPr>
          <w:rFonts w:ascii="Times New Roman" w:hAnsi="Times New Roman" w:cs="Times New Roman"/>
          <w:sz w:val="28"/>
          <w:szCs w:val="28"/>
        </w:rPr>
      </w:pPr>
      <w:r w:rsidRPr="007E5DEB">
        <w:rPr>
          <w:rFonts w:ascii="Times New Roman" w:hAnsi="Times New Roman" w:cs="Times New Roman"/>
          <w:sz w:val="28"/>
          <w:szCs w:val="28"/>
        </w:rPr>
        <w:t xml:space="preserve"> Рассказ «Старуха Изергиль». Романтический пафос и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Ларры. Особенности композиции рассказа «Старуха Изергиль». «На дне». Социально-философская драма. Смысл названия произведения. </w:t>
      </w:r>
      <w:r w:rsidRPr="007E5DEB">
        <w:rPr>
          <w:rFonts w:ascii="Times New Roman" w:hAnsi="Times New Roman" w:cs="Times New Roman"/>
          <w:sz w:val="28"/>
          <w:szCs w:val="28"/>
        </w:rPr>
        <w:lastRenderedPageBreak/>
        <w:t xml:space="preserve">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Теория литературы. Социально-философская драма как жанр драматургии (начальные представления). </w:t>
      </w:r>
    </w:p>
    <w:p w:rsidR="00DA6406" w:rsidRPr="003D42F1" w:rsidRDefault="00DA6406" w:rsidP="00DA6406">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ab/>
      </w:r>
      <w:r w:rsidRPr="003D42F1">
        <w:rPr>
          <w:rFonts w:ascii="Times New Roman" w:hAnsi="Times New Roman" w:cs="Times New Roman"/>
          <w:b/>
          <w:sz w:val="28"/>
          <w:szCs w:val="28"/>
        </w:rPr>
        <w:t xml:space="preserve">Серебряный век русской поэзии Символизм </w:t>
      </w:r>
    </w:p>
    <w:p w:rsidR="00DA6406" w:rsidRDefault="00DA6406" w:rsidP="00DA6406">
      <w:pPr>
        <w:pStyle w:val="a3"/>
        <w:spacing w:after="0"/>
        <w:ind w:left="0"/>
        <w:jc w:val="both"/>
        <w:rPr>
          <w:rFonts w:ascii="Times New Roman" w:hAnsi="Times New Roman" w:cs="Times New Roman"/>
          <w:sz w:val="28"/>
          <w:szCs w:val="28"/>
        </w:rPr>
      </w:pPr>
      <w:r w:rsidRPr="007E5DEB">
        <w:rPr>
          <w:rFonts w:ascii="Times New Roman" w:hAnsi="Times New Roman" w:cs="Times New Roman"/>
          <w:sz w:val="28"/>
          <w:szCs w:val="28"/>
        </w:rPr>
        <w:t xml:space="preserve">«Старшие символисты»: Н. Минский, Д. Мережковский, 3. Гиппиус, В. Брюсов, К.Бальмонт, Ф. Сологуб. «Младосимволисты»: А. Белый, А. Блок, Вяч. Иванов. Влияние западноевропейской философии и поэзии на творчество русских символистов. Истоки русского символизма. Валерий Яковлевич Брюсов. Слово о поэте. Стихотворения: «Творчество», «Юному поэту», «Каменщик», «Грядущие гунны».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Константин Дмитриевич Бальмонт. Слово о поэте. Стихотворения (три стихотворения по выбору учителя и учащихся). Шумный успех ранних книг К. Бальмонта: «Будем как солнце», «Только любовь», «Семицветник». Поэзия как выразительница «говора стихий». Цветопись и звукопись поэзии Бальмонта. Интерес к древнеславянскому фольклору («Злые чары», «Жарптица»), Тема России в эмигрантской лирике Бальмонта. Андрей Белый (Б. Н. Бугаев). 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 «Золото в лазури»), Резкая смена ощущения мира художником (сборник «Пепел»), Философские раздумья поэта (сборник «Урна»). Акмеизм Статья Н. Гумилева «Наследие символизма и акмеизм»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 Николай Степанович Гумилев. Слово о поэте. Стихотворения: «Жираф», «Озеро Чад», «Старый Конквистадор», цикл «Капитаны», «Волшебная скрипка», «Заблудившийся трамвай»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 Футуризм Манифесты футуризма. Отрицание литературных </w:t>
      </w:r>
      <w:r w:rsidRPr="007E5DEB">
        <w:rPr>
          <w:rFonts w:ascii="Times New Roman" w:hAnsi="Times New Roman" w:cs="Times New Roman"/>
          <w:sz w:val="28"/>
          <w:szCs w:val="28"/>
        </w:rPr>
        <w:lastRenderedPageBreak/>
        <w:t xml:space="preserve">традиций, абсолютизация самоценного, «самовитого» слова. Урбанизм поэзии будетлян. Группы футуристов: эгофутуристы (Игорь Северянин и др.), кубофутуристы (В. Маяковский, Д. Бурлюк, В. Хлебников, Вас. Каменский), «Центрифуга» (Б. Пастернак, Н. Асеев и др.). Западноевропейский и русский футуризм. Преодоление футуризма крупнейшими его представителями. Игорь Северянин (И. В. Лотарев). Стихотворения из сборников: «Громокипящий кубок», «Ананасы в шампанском», «Романтические розы», «Медальоны»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Теория литературы. Символизм. Акмеизм. Футуризм (начальные представления). 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DA6406" w:rsidRDefault="00DA6406" w:rsidP="00DA6406">
      <w:pPr>
        <w:pStyle w:val="a3"/>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645251">
        <w:rPr>
          <w:rFonts w:ascii="Times New Roman" w:hAnsi="Times New Roman" w:cs="Times New Roman"/>
          <w:b/>
          <w:sz w:val="28"/>
          <w:szCs w:val="28"/>
        </w:rPr>
        <w:t xml:space="preserve">Александр Александрович Блок. Жизнь и творчество. (Обзор.) </w:t>
      </w:r>
      <w:r w:rsidRPr="007E5DEB">
        <w:rPr>
          <w:rFonts w:ascii="Times New Roman" w:hAnsi="Times New Roman" w:cs="Times New Roman"/>
          <w:sz w:val="28"/>
          <w:szCs w:val="28"/>
        </w:rPr>
        <w:t xml:space="preserve">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(указанные произведения обязательны для изучения). «Вхожу я в темные храмы...», «Фабрика», «Когда вы стоите на моем пути...». (Возможен выбор других стихотворений.) Литературные и философские пристрастия юного поэта. Влияние Жуковского, Фета, Полонского, философии Вл. Соловьева. Темы и образы ранней поэзии: «Стихи о Прекрасной Даме».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Поэма «Двенадцать».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Теория литературы. Лирический цикл (стихотворений). Верлибр (свободный стих). Авторская позиция и способы ее выражения в произведении (развитие представлений). Новокрестьянская поэзия (Обзор) Николай Алексеевич Клюев. Жизнь и творчество. (Обзор.) Стихотворения: «Рождество избы», «Вы обещали нам сады...», «Я посвященный от народа...». (Возможен выбор </w:t>
      </w:r>
      <w:r w:rsidRPr="007E5DEB">
        <w:rPr>
          <w:rFonts w:ascii="Times New Roman" w:hAnsi="Times New Roman" w:cs="Times New Roman"/>
          <w:sz w:val="28"/>
          <w:szCs w:val="28"/>
        </w:rPr>
        <w:lastRenderedPageBreak/>
        <w:t>трех других стихотворений.) Духовные и поэтические истоки новокрестьянской поэзии: русский фольклор, древнерусская книжность, традиции Кольцова, Никитина, Майкова, Мея и др. Интерес к художественному богатству славянского фольклора. Клюев и Блок. Клюев и Есенин. Полемика новокрестьянских поэтов с пролетарской поэзией. Художественные и идейно-нравственные аспекты этой полемики. Сергей Александрович Есенин. Жизнь и творчество. (Обзор.) 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 нэ!..», «Не жалею, не зову, не плачу...», «Русь советская», «Сорокоуст» (указанные произведения обязательны для изучения). «Я покинул родимый дом...», «Собаке Качалова», «Клен ты мой опавший, клен заледенелый...». (Возможен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 Есенин и имажинизм. Богатство поэтического языка. Цветопись в поэзии Есенина. 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(«Персидские мотивы»). Теория литературы. Фольклоризм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 Литература 20-х годов XX века Обзор с монографическим изучением одного-двух произведений (по выбору учителя и учащихся). Общая характеристика литературного процесса. Литературные объединения («Пролеткульт», «Кузница», ЛЕФ, «Перевал», конструктивисты, ОБЭРИУ, «Серапионовы братья» и др.). Тема России и революции: трагическое осмысление темы в творчестве поэтов старшего поколения (А. Блок, 3. Гиппиус, А. Белый, В. Ходасевич, И. Бунин, Д. Мережковский, А. Ахматова, М. Цветаева, О, Мандельштам и др.). Поиски поэтического языка новой эпохи, эксперименты со словом (В. Хлебников, поэты-обэриуты).</w:t>
      </w:r>
    </w:p>
    <w:p w:rsidR="00DA6406" w:rsidRPr="003D42F1" w:rsidRDefault="00DA6406" w:rsidP="00DA6406">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ab/>
      </w:r>
      <w:r w:rsidRPr="003D42F1">
        <w:rPr>
          <w:rFonts w:ascii="Times New Roman" w:hAnsi="Times New Roman" w:cs="Times New Roman"/>
          <w:b/>
          <w:sz w:val="28"/>
          <w:szCs w:val="28"/>
        </w:rPr>
        <w:t>Тема революции и Гражданской войны в творчестве писателей нового поколения</w:t>
      </w:r>
    </w:p>
    <w:p w:rsidR="00DA6406" w:rsidRDefault="00DA6406" w:rsidP="00DA6406">
      <w:pPr>
        <w:pStyle w:val="a3"/>
        <w:spacing w:after="0"/>
        <w:ind w:left="0"/>
        <w:jc w:val="both"/>
        <w:rPr>
          <w:rFonts w:ascii="Times New Roman" w:hAnsi="Times New Roman" w:cs="Times New Roman"/>
          <w:sz w:val="28"/>
          <w:szCs w:val="28"/>
        </w:rPr>
      </w:pPr>
      <w:r w:rsidRPr="007E5DEB">
        <w:rPr>
          <w:rFonts w:ascii="Times New Roman" w:hAnsi="Times New Roman" w:cs="Times New Roman"/>
          <w:sz w:val="28"/>
          <w:szCs w:val="28"/>
        </w:rPr>
        <w:lastRenderedPageBreak/>
        <w:t xml:space="preserve"> («Конармия» И. Бабеля, «Россия, кровью умытая» А. Веселого, «Разгром» А. Фадеева). Трагизм восприятия революционных событий прозаиками старшего поколения («Плачи» А. Ремизова как жанр лирической орнаментальной прозы; «Солнце мертвых» И, Шмелева), Поиски нового героя эпохи («Голый год» Б. Пильняка, «Ветер» Б. Лавренева, «Чапаев» Д. Фурманова). Русская эмигрантская сатира, ее направленность (А. Аверченко. «Дюжина ножей в спину революции»; Тэффи. «Ностальгия»), Теория литературы. Орнаментальная проза (начальные представления). Владимир Владимирович Маяковский. Жизнь и творчество. (Обзор.) Стихотворения: «А вы могли бы?», «Послушайте!», «Скрипка и немножко нервно», «Лиличка!», «Юбилейное», «Прозаседавшиеся» (указанные произведения являются обязательными для изучения). «Разговор с фининспектором о поэзии», «Сергею Есенину», «Письмо товарищу Кострову из Парижа о сущности любви», «Письмо Татьяне Яковлевой». (Возможен выбор трех-пяти других стихотворений.) Начало творческого пути: дух бунтарству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Традиции Маяковского в российской поэзии XX столетия. Теория литературы.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 Литература 30-х годов XX века (Обзор) 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А. Ахматовой, М. Цветаевой, Б. Пастернака, О. Мандельштама и др. Новая волна поэтов: лирические стихотворения Б. Корнилова, П. Васильева, М. Исаковского, А. Прокофьева, Я. Смелякова, Б. Ручьева, М. Светлова и др.; поэмы А. Твардовского, И. Сельвинского. Тема русской истории в литературе 30-х годов: А. Толстой. «Петр Первый», Ю. Тынянов. «Смерть Вазир-Мухтара», поэмы Дм. Кедрина, К. Симонова, Л. Мартынова. Утверждение пафоса и драматизма революционных испытаний в творчестве М. Шолохова, Н. Островского, В. Луговского и др</w:t>
      </w:r>
    </w:p>
    <w:p w:rsidR="00DA6406" w:rsidRPr="00645251" w:rsidRDefault="00DA6406" w:rsidP="00DA6406">
      <w:pPr>
        <w:pStyle w:val="a3"/>
        <w:spacing w:after="0"/>
        <w:ind w:left="0"/>
        <w:jc w:val="both"/>
        <w:rPr>
          <w:rFonts w:ascii="Times New Roman" w:hAnsi="Times New Roman" w:cs="Times New Roman"/>
          <w:b/>
          <w:sz w:val="28"/>
          <w:szCs w:val="28"/>
        </w:rPr>
      </w:pPr>
      <w:r>
        <w:rPr>
          <w:rFonts w:ascii="Times New Roman" w:hAnsi="Times New Roman" w:cs="Times New Roman"/>
          <w:b/>
          <w:sz w:val="28"/>
          <w:szCs w:val="28"/>
        </w:rPr>
        <w:tab/>
      </w:r>
      <w:r w:rsidRPr="00645251">
        <w:rPr>
          <w:rFonts w:ascii="Times New Roman" w:hAnsi="Times New Roman" w:cs="Times New Roman"/>
          <w:b/>
          <w:sz w:val="28"/>
          <w:szCs w:val="28"/>
        </w:rPr>
        <w:t>Михаил Афанасьевич Булгаков. Жизнь и творчество. (Обзор.)</w:t>
      </w:r>
    </w:p>
    <w:p w:rsidR="00DA6406" w:rsidRDefault="00DA6406" w:rsidP="00DA6406">
      <w:pPr>
        <w:pStyle w:val="a3"/>
        <w:spacing w:after="0"/>
        <w:ind w:left="0"/>
        <w:jc w:val="both"/>
        <w:rPr>
          <w:rFonts w:ascii="Times New Roman" w:hAnsi="Times New Roman" w:cs="Times New Roman"/>
          <w:sz w:val="28"/>
          <w:szCs w:val="28"/>
        </w:rPr>
      </w:pPr>
      <w:r w:rsidRPr="007E5DEB">
        <w:rPr>
          <w:rFonts w:ascii="Times New Roman" w:hAnsi="Times New Roman" w:cs="Times New Roman"/>
          <w:sz w:val="28"/>
          <w:szCs w:val="28"/>
        </w:rPr>
        <w:t xml:space="preserve"> Романы «Белая гвардия», «Мастер и Маргарита». (Изучается один из романов — по выбору.) История создания романа «Белая гвардия». </w:t>
      </w:r>
      <w:r w:rsidRPr="007E5DEB">
        <w:rPr>
          <w:rFonts w:ascii="Times New Roman" w:hAnsi="Times New Roman" w:cs="Times New Roman"/>
          <w:sz w:val="28"/>
          <w:szCs w:val="28"/>
        </w:rPr>
        <w:lastRenderedPageBreak/>
        <w:t xml:space="preserve">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 История создания и публикации романа «Мастер и Маргарита». Своеобразие жанра и композиции романа. Роль эпиграфа. Многоплановость, разноуровневость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Традиции европейской и отечественной литературы в романе М. А. Булгакова «Мастер и Маргарита» (И.-В. Гете, Э. Т. А. Гофман, Н. В. Гоголь). Теория литературы. Разнообразие типов романа в русской прозе XX века. Традиции и новаторство в литературе. Андрей Платонович Платонов. Жизнь и творчество. (Обзор.) Повесть «Котлован».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Теория литературы. Индивидуальный стиль писателя (углубление понятия). Авторские неологизмы (развитие представлений). Анна Андреевна Ахматова. Жизнь и творчество. (Обзор.) Стихотворения: «Песня последней встречи...», «Сжала руки под темной вуалью...», «Мне ни к чему одические рати...», «Мне голос был. Он звал утешно...», «Родная земля» (указанные произведения обязательны для изучения). «Я научилась просто, мудро жить...», «Приморский сонет».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Поэма «Реквием».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w:t>
      </w:r>
      <w:r w:rsidRPr="007E5DEB">
        <w:rPr>
          <w:rFonts w:ascii="Times New Roman" w:hAnsi="Times New Roman" w:cs="Times New Roman"/>
          <w:sz w:val="28"/>
          <w:szCs w:val="28"/>
        </w:rPr>
        <w:lastRenderedPageBreak/>
        <w:t xml:space="preserve">и композиции поэмы. Теория литературы. Лирическое и эпическое в поэме как жанре литературы (закрепление понятия). Сюжетность лирики (развитие представлений). Осип Эмильевич Мандельштам. Жизнь и творчество. (Обзор.) Стихотворения: «Notre Dame», «Бессонница. Гомер. Тугие паруса...», «За гремучую доблесть грядущих веков...», «Я вернулся в мой город, знакомый до слез...» (указанные произведения обязательны для изучения). «Silentium», «Мы живем, под собою не чуя страны...». (Возможен выбор трех-четырех других стихотворений.) Культурологические истоки творчества поэта. Словообраз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Теория литературы. Импрессионизм (развитие представлений). Стих, строфа, рифма, способы рифмовки (закрепление понятий). Марина Ивановна Цветаева. Жизнь и творчество. (Обзор.) 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произведения обязательны для изучения). «Попытка ревности», «Стихи о Москве», «Стихи к Пушкину». (Возможен выбор двух-трех других стихотворений.). 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Теория литературы. Стихотворный лирический цикл (углубление понятия), фольклоризм литературы (углубление понятия), лирический герой (углубление понятия) </w:t>
      </w:r>
    </w:p>
    <w:p w:rsidR="00DA6406" w:rsidRDefault="00DA6406" w:rsidP="00DA6406">
      <w:pPr>
        <w:pStyle w:val="a3"/>
        <w:spacing w:after="0"/>
        <w:ind w:left="0"/>
        <w:jc w:val="both"/>
        <w:rPr>
          <w:rFonts w:ascii="Times New Roman" w:hAnsi="Times New Roman" w:cs="Times New Roman"/>
          <w:sz w:val="28"/>
          <w:szCs w:val="28"/>
        </w:rPr>
      </w:pPr>
      <w:r w:rsidRPr="00645251">
        <w:rPr>
          <w:rFonts w:ascii="Times New Roman" w:hAnsi="Times New Roman" w:cs="Times New Roman"/>
          <w:b/>
          <w:sz w:val="28"/>
          <w:szCs w:val="28"/>
        </w:rPr>
        <w:t xml:space="preserve">Михаил Александрович Шолохов. Жизнь. Творчество Личность </w:t>
      </w:r>
      <w:r w:rsidRPr="007E5DEB">
        <w:rPr>
          <w:rFonts w:ascii="Times New Roman" w:hAnsi="Times New Roman" w:cs="Times New Roman"/>
          <w:sz w:val="28"/>
          <w:szCs w:val="28"/>
        </w:rPr>
        <w:t xml:space="preserve">(Обзор.) «Тихий Дон»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w:t>
      </w:r>
      <w:r w:rsidRPr="007E5DEB">
        <w:rPr>
          <w:rFonts w:ascii="Times New Roman" w:hAnsi="Times New Roman" w:cs="Times New Roman"/>
          <w:sz w:val="28"/>
          <w:szCs w:val="28"/>
        </w:rPr>
        <w:lastRenderedPageBreak/>
        <w:t xml:space="preserve">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Теория литературы.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r w:rsidRPr="00645251">
        <w:rPr>
          <w:rFonts w:ascii="Times New Roman" w:hAnsi="Times New Roman" w:cs="Times New Roman"/>
          <w:b/>
          <w:sz w:val="28"/>
          <w:szCs w:val="28"/>
        </w:rPr>
        <w:t>Литература периода Великой Отечественной войны (Обзор)</w:t>
      </w:r>
      <w:r w:rsidRPr="007E5DEB">
        <w:rPr>
          <w:rFonts w:ascii="Times New Roman" w:hAnsi="Times New Roman" w:cs="Times New Roman"/>
          <w:sz w:val="28"/>
          <w:szCs w:val="28"/>
        </w:rPr>
        <w:t xml:space="preserve">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А. Ахматовой, Б. Пастернака, Н. Тихонова, М. Исаковского, А. Суркова, А. Прокофьева, К. Симонова, О. Берггольц, Дм. Кедрина и др.; песни А. Фатьянова; поэмы «Зоя» М. Алигер, «Февральский дневник» О. Берггольц, «Пулковский меридиан» В. Инбер, «Сын» П. Антокольского.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Человек на войне, правда о нем. Жестокие реалии и романтика в описании войны. Очерки, рассказы, повести А. Толстого, М. Шолохова, К. Паустовского, А. Платонова, В. Гроссмана и др. Глубочайшие нравственные конфликты, особое напряжение в противоборстве характеров, чувств, убеждений в трагической ситуации войны: драматургия К. Симонова, Л. Леонова. Пьеса-сказка Е.Шварца «Дракон». Значение литературы </w:t>
      </w:r>
      <w:r>
        <w:rPr>
          <w:rFonts w:ascii="Times New Roman" w:hAnsi="Times New Roman" w:cs="Times New Roman"/>
          <w:sz w:val="28"/>
          <w:szCs w:val="28"/>
        </w:rPr>
        <w:t>-</w:t>
      </w:r>
      <w:r w:rsidRPr="007E5DEB">
        <w:rPr>
          <w:rFonts w:ascii="Times New Roman" w:hAnsi="Times New Roman" w:cs="Times New Roman"/>
          <w:sz w:val="28"/>
          <w:szCs w:val="28"/>
        </w:rPr>
        <w:t>героя. Активизация внимания к героическому прошлому народа в лирической и эпической поэзии, обобщенно</w:t>
      </w:r>
      <w:r>
        <w:rPr>
          <w:rFonts w:ascii="Times New Roman" w:hAnsi="Times New Roman" w:cs="Times New Roman"/>
          <w:sz w:val="28"/>
          <w:szCs w:val="28"/>
        </w:rPr>
        <w:t>-</w:t>
      </w:r>
      <w:r w:rsidRPr="007E5DEB">
        <w:rPr>
          <w:rFonts w:ascii="Times New Roman" w:hAnsi="Times New Roman" w:cs="Times New Roman"/>
          <w:sz w:val="28"/>
          <w:szCs w:val="28"/>
        </w:rPr>
        <w:t>символическое звучание признаний в любви</w:t>
      </w:r>
      <w:r>
        <w:rPr>
          <w:rFonts w:ascii="Times New Roman" w:hAnsi="Times New Roman" w:cs="Times New Roman"/>
          <w:sz w:val="28"/>
          <w:szCs w:val="28"/>
        </w:rPr>
        <w:t xml:space="preserve"> к родным местам, близким людям</w:t>
      </w:r>
    </w:p>
    <w:p w:rsidR="00DA6406" w:rsidRPr="00645251" w:rsidRDefault="00DA6406" w:rsidP="00DA6406">
      <w:pPr>
        <w:pStyle w:val="a3"/>
        <w:spacing w:after="0"/>
        <w:ind w:left="0"/>
        <w:jc w:val="both"/>
        <w:rPr>
          <w:rFonts w:ascii="Times New Roman" w:hAnsi="Times New Roman" w:cs="Times New Roman"/>
          <w:b/>
          <w:sz w:val="28"/>
          <w:szCs w:val="28"/>
        </w:rPr>
      </w:pPr>
      <w:r w:rsidRPr="007E5DEB">
        <w:rPr>
          <w:rFonts w:ascii="Times New Roman" w:hAnsi="Times New Roman" w:cs="Times New Roman"/>
          <w:sz w:val="28"/>
          <w:szCs w:val="28"/>
        </w:rPr>
        <w:t xml:space="preserve"> </w:t>
      </w:r>
      <w:r w:rsidRPr="00645251">
        <w:rPr>
          <w:rFonts w:ascii="Times New Roman" w:hAnsi="Times New Roman" w:cs="Times New Roman"/>
          <w:b/>
          <w:sz w:val="28"/>
          <w:szCs w:val="28"/>
        </w:rPr>
        <w:t>Литература 50—90-х годов(Обзор)</w:t>
      </w:r>
    </w:p>
    <w:p w:rsidR="00DA6406" w:rsidRDefault="00DA6406" w:rsidP="00DA6406">
      <w:pPr>
        <w:pStyle w:val="a3"/>
        <w:spacing w:after="0"/>
        <w:ind w:left="0"/>
        <w:jc w:val="both"/>
        <w:rPr>
          <w:rFonts w:ascii="Times New Roman" w:hAnsi="Times New Roman" w:cs="Times New Roman"/>
          <w:sz w:val="28"/>
          <w:szCs w:val="28"/>
        </w:rPr>
      </w:pPr>
      <w:r w:rsidRPr="007E5DEB">
        <w:rPr>
          <w:rFonts w:ascii="Times New Roman" w:hAnsi="Times New Roman" w:cs="Times New Roman"/>
          <w:sz w:val="28"/>
          <w:szCs w:val="28"/>
        </w:rPr>
        <w:t xml:space="preserve"> Новое осмысление военной темы в творчестве Ю. Бондарева, В. Богомолова, Г. Бакланова, В. Некрасова, К. Воробьева, В. Быкова, Б. Васильева и др. Новые темы, идеи, образы в поэзии периода «оттепели» (Б. Ахмадулина, Р. Рождественский, А. Вознесенский, Е. Евтушенко и др.). Особенности языка,стихосложения молодых поэтов-шестидесятников. Поэзия, развивающаяся в русле традиций русской классики: В. Соколов, В. Федоров, Н. Рубцов, А. Прасолов, Н. Глазков, С. Наровчатов, Д. Самойлов, Л. Мартынов, Е. Винокуров, С. Старшинов, Ю. Друнина, Б. Слуцкий, С. Орлов </w:t>
      </w:r>
      <w:r w:rsidRPr="007E5DEB">
        <w:rPr>
          <w:rFonts w:ascii="Times New Roman" w:hAnsi="Times New Roman" w:cs="Times New Roman"/>
          <w:sz w:val="28"/>
          <w:szCs w:val="28"/>
        </w:rPr>
        <w:lastRenderedPageBreak/>
        <w:t xml:space="preserve">и др. «Городская» проза: Д. Гранин, В. Дудинцев, Ю. Трифонов, В. Макании и др. Нравственная проблематика и художественные особенности их произведений. «Деревенская» проза. Изображение жизни крестьянства; глубина и цельность духовного мира человека, кровно связанного с землей, в повестях С. Залыгина, В. Белова, В. Астафьева, Б. Можаева, Ф. Абрамова, В. Шукшина, В. Крупина и др. Драматургия. Нравственная проблематика пьес А. Володина («Пять вечеров»), А. Арбузова («Иркутская история», «Жестокие игры»), В. Розова («В добрый час!», «Гнездо глухаря»), А. Вампилова («Прошлым летом в Чулимске», «Старший сын») и др. Литература Русского зарубежья. Возвращенные в отечественную литературу имена и произведения (В. Набоков, В. Ходасевич, Г. Иванов, Г. Адамович, Б. Зайцев, М. Алданов, М. Осоргин, И. Елагин). Многообразие оценок литературного процесса в критике и публицистике. 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А. Галича, Ю. Визбора, В. Высоцкого, Б. Окуджавы, Ю. Кима и др. Александр Трифонович Твардовский. Жизнь и творчество. Личность. (Обзор.) Стихотворения: «Всятсуть в одномединственном завете...», «Памяти матери», «Я знаю, никакой моей вины...» (указанные произведения обязательны для изучения). «В тот день, когда закончилась война...», «Дробится рваный цоколь монумента...», «Памяти Гагарина». (Возможен выбор двух-трех других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Теория литературы.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 Борис Леонидович Пастернак. Жизнь и творчество. (Обзор.) Стихотворения: «Февраль. Достать чернил и плакать!..», «Определение поэзии», «Во всем мне хочется дойти...», «Гамлет», «Зимняя ночь» (указанные произведения обязательны для изучения). «Марбург», «Быть знаменитым некрасиво.,.». (Возможен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w:t>
      </w:r>
      <w:r w:rsidRPr="007E5DEB">
        <w:rPr>
          <w:rFonts w:ascii="Times New Roman" w:hAnsi="Times New Roman" w:cs="Times New Roman"/>
          <w:sz w:val="28"/>
          <w:szCs w:val="28"/>
        </w:rPr>
        <w:lastRenderedPageBreak/>
        <w:t xml:space="preserve">Пастернак-переводчик. Роман «Доктор Живаго»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Александр Исаевич Солженицын. Жизнь. Творчество, Личность. (Обзор.) Повесть «Один день Ивана Денисовича»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Теория литературы. Прототип литературного героя (закрепление понятия). Житие как литературный повествовательный жанр (закрепление понятия). Варлам Тихонович Шаламов. Жизнь и творчество. (Обзор.) Рассказы «На представку», «Сентенция».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зачеловечности». Характер повествования. Образ повествователя. Новаторство Шаламова-прозаика. 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Николай Михайлович Рубцов. «Видения на холме», «Русский огонек», «Звезда полей», «В горнице» (или другие стихотворения по выбору учителя и учащихся). Основные темы и мотивы лирики Рубцова — Родина-Русь, ее природа и история, судьба народа, духовныймир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Виктор Петрович Астафьев. «Царь-рыба», «Печальный детектив». (Одно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 Валентин Григорьевич Распутин. «Последний срок», «Прощание с Матерой», «Живи и помни». (Одно произведение по выбору.) Тема «отцов и детей» в повести «Последний срок». Народ, его история, его земля в повести </w:t>
      </w:r>
      <w:r w:rsidRPr="007E5DEB">
        <w:rPr>
          <w:rFonts w:ascii="Times New Roman" w:hAnsi="Times New Roman" w:cs="Times New Roman"/>
          <w:sz w:val="28"/>
          <w:szCs w:val="28"/>
        </w:rPr>
        <w:lastRenderedPageBreak/>
        <w:t xml:space="preserve">«Прощание с Матерой». Нравственное величие русской женщины, ее самоотверженность. Связь основных тем повести «Живи и помни» с традициями русской классики. Иосиф Александрович Бродский. Стихотворения: «Осенний крик ястреба», «На смерть Жукова», «Сонет» («Как жаль, что тем, чем стало для меня...»). (Возможен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Теория литературы. Сонет как стихотворная форма (развитие понятия). Булат Шалвович Окуджава. Слово о поэте. Стихотворения: «До свидания, мальчики», «Ты течешь, как река. Странное название...», «Когда мне невмочь пересилить беду...», (Возможен выбор других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 Теория литературы. Литературная песня. Романс. Бардовская песня (развитие представлений). Юрий Валентинович Трифонов. Повесть «Обмен». «Городская»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Теория литературы. Психологизм художественной литературы (углубление понятия). Повесть как жанр повествовательной литературы (углубление понятия). Александр Валентинович Вампилов. 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Из литературы народов России Мустай Карим. Жизнь и творчество башкирского поэта, прозаика, драматурга. (Обзор.). Стихотворения: «Подует ветер — все больше листьев.,.», «Тоска», «Давай, дорогая, уложим и скарб и одежду...», «Птиц выпускаю». (Возможен выбор других стихотворений.) Лирика Мустая Карима. Отражение вечного движения жизни, непреходящих нравственных ценностей в лирике поэта. Тема памяти о родных местах, мудрости предков, </w:t>
      </w:r>
      <w:r w:rsidRPr="007E5DEB">
        <w:rPr>
          <w:rFonts w:ascii="Times New Roman" w:hAnsi="Times New Roman" w:cs="Times New Roman"/>
          <w:sz w:val="28"/>
          <w:szCs w:val="28"/>
        </w:rPr>
        <w:lastRenderedPageBreak/>
        <w:t>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Мустая Карима. Теория литературы. Национальное и общечеловеческое в художественной литературе (развитие представлений). Литература конца XX — начала XXI века Общий обзор произведений последнего десятилетия. Проза: В. Белов, А. Битов, В. Макании, А. Ким, Е. Носов, В. Крупин, С. Каледин, В. Пелевин, Т. Толстая, Л. Петрушевская, В. Токарева, Ю. Поляков и др. Поэзия: Б. Ахмадулина, А. Вознесенский, Е. Евтушенко, Ю. Друнина, Л. Васильева, Ю. Мориц, Н. Тряпкин, А. Кушнер, О. Чухонцев, Б. Чичибабин, Ю. Кузнецов, И. Шкляревский, О. Фокина, Д. Пригов, Т. Кибиров, И. Жданов, О. Седакова и др. Из зарубежной литературы Джордж Бернард Шоу. «Дом, где разбиваются сердца», «Пигмалион». (Обзорное изучение одной из пьес по выбору учителя и учащихся.) «Дом, где разбиваются сердца». Влияние А. П. Чехова на драматургию Д. Б. Шоу. «Английская фантазия натрусские темы». Мастерство писателя в создании индивидуальных характеров. Труд как созидательная и очищающая сила. «Пигмалион».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Теория литературы. Парадокс как художественный прием. Томас Стернз Элиот. Слово о поэте. Стихотворение «Любовная песнь Дж. Альфреда Пруфрока».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 Эрнест Миллер Хемингуэй. Рассказ о писателе с краткой характеристикой романов «И восходит солнце», «Прощай, оружие!». Повесть «Старик и море»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Эрих Мария Ремарк. «Три товарища». (Обзорное изучение романа.) Э. М. Ремарк как 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 Теория литературы. Внутренний монолог (закрепление понятия).</w:t>
      </w:r>
    </w:p>
    <w:p w:rsidR="00DA6406" w:rsidRDefault="00DA6406" w:rsidP="00DA6406">
      <w:pPr>
        <w:pStyle w:val="a3"/>
        <w:spacing w:after="0"/>
        <w:ind w:left="0"/>
        <w:jc w:val="both"/>
        <w:rPr>
          <w:rFonts w:ascii="Times New Roman" w:hAnsi="Times New Roman" w:cs="Times New Roman"/>
          <w:sz w:val="28"/>
          <w:szCs w:val="28"/>
        </w:rPr>
      </w:pPr>
    </w:p>
    <w:p w:rsidR="00DA6406" w:rsidRDefault="00DA6406" w:rsidP="00DA6406">
      <w:pPr>
        <w:pStyle w:val="a3"/>
        <w:spacing w:after="0"/>
        <w:ind w:left="0"/>
        <w:jc w:val="both"/>
        <w:rPr>
          <w:rFonts w:ascii="Times New Roman" w:hAnsi="Times New Roman" w:cs="Times New Roman"/>
          <w:sz w:val="28"/>
          <w:szCs w:val="28"/>
        </w:rPr>
      </w:pPr>
    </w:p>
    <w:sectPr w:rsidR="00DA6406" w:rsidSect="008A3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4E30"/>
    <w:multiLevelType w:val="hybridMultilevel"/>
    <w:tmpl w:val="3C0CF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C7888"/>
    <w:multiLevelType w:val="hybridMultilevel"/>
    <w:tmpl w:val="9A702CA8"/>
    <w:lvl w:ilvl="0" w:tplc="442A50DC">
      <w:start w:val="1"/>
      <w:numFmt w:val="decimal"/>
      <w:lvlText w:val="%1."/>
      <w:lvlJc w:val="left"/>
      <w:pPr>
        <w:ind w:left="465" w:hanging="390"/>
      </w:pPr>
      <w:rPr>
        <w:rFonts w:eastAsiaTheme="minorHAns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22C33E09"/>
    <w:multiLevelType w:val="hybridMultilevel"/>
    <w:tmpl w:val="AEF6A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41F3"/>
    <w:rsid w:val="00003A69"/>
    <w:rsid w:val="003D42F1"/>
    <w:rsid w:val="004502E9"/>
    <w:rsid w:val="004A5D31"/>
    <w:rsid w:val="004C10CC"/>
    <w:rsid w:val="00645251"/>
    <w:rsid w:val="006B2594"/>
    <w:rsid w:val="00753476"/>
    <w:rsid w:val="007E5DEB"/>
    <w:rsid w:val="00826778"/>
    <w:rsid w:val="008841F3"/>
    <w:rsid w:val="008A3E4C"/>
    <w:rsid w:val="00924CDE"/>
    <w:rsid w:val="00970BC8"/>
    <w:rsid w:val="00A57012"/>
    <w:rsid w:val="00AE162D"/>
    <w:rsid w:val="00B519B0"/>
    <w:rsid w:val="00CA4457"/>
    <w:rsid w:val="00DA6406"/>
    <w:rsid w:val="00F66A1D"/>
    <w:rsid w:val="00F70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012"/>
    <w:pPr>
      <w:ind w:left="720"/>
      <w:contextualSpacing/>
    </w:pPr>
  </w:style>
  <w:style w:type="table" w:styleId="a4">
    <w:name w:val="Table Grid"/>
    <w:basedOn w:val="a1"/>
    <w:uiPriority w:val="59"/>
    <w:rsid w:val="00B51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E16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012"/>
    <w:pPr>
      <w:ind w:left="720"/>
      <w:contextualSpacing/>
    </w:pPr>
  </w:style>
  <w:style w:type="table" w:styleId="a4">
    <w:name w:val="Table Grid"/>
    <w:basedOn w:val="a1"/>
    <w:uiPriority w:val="59"/>
    <w:rsid w:val="00B51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AE162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209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letant.media/" TargetMode="External"/><Relationship Id="rId3" Type="http://schemas.openxmlformats.org/officeDocument/2006/relationships/settings" Target="settings.xml"/><Relationship Id="rId7" Type="http://schemas.openxmlformats.org/officeDocument/2006/relationships/hyperlink" Target="https://postnau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zamas.academy/" TargetMode="External"/><Relationship Id="rId11" Type="http://schemas.microsoft.com/office/2007/relationships/stylesWithEffects" Target="stylesWithEffects.xml"/><Relationship Id="rId5" Type="http://schemas.openxmlformats.org/officeDocument/2006/relationships/hyperlink" Target="http://www.fipi.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8877</Words>
  <Characters>50601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Nova</cp:lastModifiedBy>
  <cp:revision>2</cp:revision>
  <dcterms:created xsi:type="dcterms:W3CDTF">2021-04-25T21:35:00Z</dcterms:created>
  <dcterms:modified xsi:type="dcterms:W3CDTF">2021-04-25T21:35:00Z</dcterms:modified>
</cp:coreProperties>
</file>