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7A" w:rsidRDefault="003B537A" w:rsidP="003B537A">
      <w:pPr>
        <w:spacing w:line="276" w:lineRule="auto"/>
        <w:jc w:val="center"/>
        <w:rPr>
          <w:rFonts w:eastAsia="Calibri"/>
          <w:bCs/>
          <w:sz w:val="28"/>
          <w:szCs w:val="28"/>
        </w:rPr>
      </w:pPr>
      <w:r w:rsidRPr="00DC44DF">
        <w:rPr>
          <w:rFonts w:eastAsia="Calibri"/>
          <w:bCs/>
          <w:sz w:val="28"/>
          <w:szCs w:val="28"/>
        </w:rPr>
        <w:t xml:space="preserve">Муниципальное автономное общеобразовательное учреждение </w:t>
      </w:r>
      <w:r w:rsidRPr="00DC44DF">
        <w:rPr>
          <w:rFonts w:eastAsia="Calibri"/>
          <w:bCs/>
          <w:sz w:val="28"/>
          <w:szCs w:val="28"/>
        </w:rPr>
        <w:br/>
        <w:t>«Средняя школа № 36»</w:t>
      </w:r>
    </w:p>
    <w:p w:rsidR="003768E1" w:rsidRDefault="003768E1" w:rsidP="003B537A">
      <w:pPr>
        <w:spacing w:line="276" w:lineRule="auto"/>
        <w:jc w:val="center"/>
        <w:rPr>
          <w:rFonts w:eastAsia="Calibri"/>
          <w:bCs/>
          <w:sz w:val="28"/>
          <w:szCs w:val="28"/>
        </w:rPr>
      </w:pPr>
    </w:p>
    <w:p w:rsidR="003768E1" w:rsidRDefault="003768E1" w:rsidP="003B537A">
      <w:pPr>
        <w:spacing w:line="276" w:lineRule="auto"/>
        <w:jc w:val="center"/>
        <w:rPr>
          <w:rFonts w:eastAsia="Calibri"/>
          <w:bCs/>
          <w:sz w:val="28"/>
          <w:szCs w:val="28"/>
        </w:rPr>
      </w:pPr>
    </w:p>
    <w:p w:rsidR="003768E1" w:rsidRPr="00B9629A" w:rsidRDefault="003768E1" w:rsidP="003768E1">
      <w:pPr>
        <w:spacing w:line="276" w:lineRule="auto"/>
        <w:jc w:val="right"/>
        <w:rPr>
          <w:rFonts w:eastAsia="Calibri"/>
          <w:b/>
          <w:bCs/>
        </w:rPr>
      </w:pPr>
      <w:r w:rsidRPr="00B9629A">
        <w:rPr>
          <w:rFonts w:eastAsia="Calibri"/>
          <w:b/>
          <w:bCs/>
        </w:rPr>
        <w:t>УТВЕРЖДЕНА</w:t>
      </w:r>
    </w:p>
    <w:p w:rsidR="003768E1" w:rsidRPr="00B9629A" w:rsidRDefault="003768E1" w:rsidP="003768E1">
      <w:pPr>
        <w:spacing w:line="276" w:lineRule="auto"/>
        <w:jc w:val="right"/>
        <w:rPr>
          <w:rFonts w:eastAsia="Calibri"/>
          <w:b/>
          <w:bCs/>
        </w:rPr>
      </w:pPr>
      <w:r w:rsidRPr="00B9629A">
        <w:rPr>
          <w:rFonts w:eastAsia="Calibri"/>
          <w:b/>
          <w:bCs/>
        </w:rPr>
        <w:t>приказом директора</w:t>
      </w:r>
    </w:p>
    <w:p w:rsidR="003768E1" w:rsidRPr="00B9629A" w:rsidRDefault="00327F00" w:rsidP="003768E1">
      <w:pPr>
        <w:spacing w:line="276" w:lineRule="auto"/>
        <w:jc w:val="right"/>
        <w:rPr>
          <w:b/>
        </w:rPr>
      </w:pPr>
      <w:r>
        <w:rPr>
          <w:rFonts w:eastAsia="Calibri"/>
          <w:b/>
          <w:bCs/>
        </w:rPr>
        <w:t>1</w:t>
      </w:r>
      <w:r w:rsidR="003768E1">
        <w:rPr>
          <w:rFonts w:eastAsia="Calibri"/>
          <w:b/>
          <w:bCs/>
        </w:rPr>
        <w:t xml:space="preserve">6 </w:t>
      </w:r>
      <w:r w:rsidR="003768E1" w:rsidRPr="00B9629A">
        <w:rPr>
          <w:rFonts w:eastAsia="Calibri"/>
          <w:b/>
          <w:bCs/>
        </w:rPr>
        <w:t>апреля 2021 г</w:t>
      </w:r>
      <w:r w:rsidR="003768E1">
        <w:rPr>
          <w:rFonts w:eastAsia="Calibri"/>
          <w:b/>
          <w:bCs/>
        </w:rPr>
        <w:t xml:space="preserve">. </w:t>
      </w:r>
      <w:r w:rsidR="003768E1" w:rsidRPr="00B9629A">
        <w:rPr>
          <w:rFonts w:eastAsia="Calibri"/>
          <w:b/>
          <w:bCs/>
        </w:rPr>
        <w:t xml:space="preserve">№ </w:t>
      </w:r>
      <w:r>
        <w:rPr>
          <w:rFonts w:eastAsia="Calibri"/>
          <w:b/>
          <w:bCs/>
        </w:rPr>
        <w:t>62/2</w:t>
      </w:r>
    </w:p>
    <w:p w:rsidR="00E74B15" w:rsidRDefault="00E74B15" w:rsidP="00E74B15"/>
    <w:p w:rsidR="00E74B15" w:rsidRDefault="00E74B15" w:rsidP="00E74B15"/>
    <w:p w:rsidR="00E74B15" w:rsidRDefault="00E74B15" w:rsidP="00E74B15"/>
    <w:p w:rsidR="00E74B15" w:rsidRDefault="00E74B15" w:rsidP="00E74B15"/>
    <w:p w:rsidR="00E74B15" w:rsidRDefault="00E74B15" w:rsidP="00E74B15"/>
    <w:p w:rsidR="00E74B15" w:rsidRDefault="00E74B15" w:rsidP="00E74B15"/>
    <w:p w:rsidR="00E74B15" w:rsidRDefault="00E74B15" w:rsidP="00E74B15">
      <w:pPr>
        <w:jc w:val="center"/>
      </w:pPr>
    </w:p>
    <w:p w:rsidR="00E74B15" w:rsidRDefault="00E74B15" w:rsidP="00E74B15">
      <w:pPr>
        <w:jc w:val="center"/>
      </w:pPr>
    </w:p>
    <w:p w:rsidR="003B537A" w:rsidRPr="00DC44DF" w:rsidRDefault="003B537A" w:rsidP="003B537A">
      <w:pPr>
        <w:spacing w:line="360" w:lineRule="auto"/>
        <w:contextualSpacing/>
        <w:jc w:val="center"/>
        <w:rPr>
          <w:rFonts w:eastAsia="Calibri"/>
          <w:bCs/>
          <w:sz w:val="28"/>
          <w:szCs w:val="28"/>
        </w:rPr>
      </w:pPr>
      <w:r w:rsidRPr="00DC44DF">
        <w:rPr>
          <w:rFonts w:eastAsia="Calibri"/>
          <w:bCs/>
          <w:sz w:val="28"/>
          <w:szCs w:val="28"/>
        </w:rPr>
        <w:t>РАБОЧАЯ ПРОГРАММА</w:t>
      </w:r>
      <w:r w:rsidR="0097548E">
        <w:rPr>
          <w:rFonts w:eastAsia="Calibri"/>
          <w:bCs/>
          <w:sz w:val="28"/>
          <w:szCs w:val="28"/>
        </w:rPr>
        <w:t xml:space="preserve"> КУРСА</w:t>
      </w:r>
    </w:p>
    <w:p w:rsidR="003B537A" w:rsidRPr="00DC44DF" w:rsidRDefault="0097548E" w:rsidP="003B537A">
      <w:pPr>
        <w:spacing w:line="360" w:lineRule="auto"/>
        <w:contextualSpacing/>
        <w:jc w:val="center"/>
        <w:rPr>
          <w:rFonts w:eastAsia="Calibri"/>
          <w:bCs/>
          <w:sz w:val="28"/>
          <w:szCs w:val="28"/>
        </w:rPr>
      </w:pPr>
      <w:r>
        <w:rPr>
          <w:rFonts w:eastAsia="Calibri"/>
          <w:bCs/>
          <w:sz w:val="28"/>
          <w:szCs w:val="28"/>
        </w:rPr>
        <w:t>«</w:t>
      </w:r>
      <w:r w:rsidR="00FA5A45">
        <w:rPr>
          <w:rFonts w:eastAsia="Calibri"/>
          <w:bCs/>
          <w:sz w:val="28"/>
          <w:szCs w:val="28"/>
        </w:rPr>
        <w:t>СОЦИАЛЬНО</w:t>
      </w:r>
      <w:r>
        <w:rPr>
          <w:rFonts w:eastAsia="Calibri"/>
          <w:bCs/>
          <w:sz w:val="28"/>
          <w:szCs w:val="28"/>
        </w:rPr>
        <w:t>Е</w:t>
      </w:r>
      <w:r w:rsidR="00FA5A45">
        <w:rPr>
          <w:rFonts w:eastAsia="Calibri"/>
          <w:bCs/>
          <w:sz w:val="28"/>
          <w:szCs w:val="28"/>
        </w:rPr>
        <w:t xml:space="preserve"> ПРОЕКТИРОВАНИ</w:t>
      </w:r>
      <w:r>
        <w:rPr>
          <w:rFonts w:eastAsia="Calibri"/>
          <w:bCs/>
          <w:sz w:val="28"/>
          <w:szCs w:val="28"/>
        </w:rPr>
        <w:t>Е»</w:t>
      </w:r>
    </w:p>
    <w:p w:rsidR="003B537A" w:rsidRPr="00DC44DF" w:rsidRDefault="0083395B" w:rsidP="003B537A">
      <w:pPr>
        <w:spacing w:line="360" w:lineRule="auto"/>
        <w:contextualSpacing/>
        <w:jc w:val="center"/>
        <w:rPr>
          <w:rFonts w:eastAsia="Calibri"/>
          <w:bCs/>
          <w:sz w:val="28"/>
          <w:szCs w:val="28"/>
        </w:rPr>
      </w:pPr>
      <w:r>
        <w:rPr>
          <w:rFonts w:eastAsia="Calibri"/>
          <w:bCs/>
          <w:sz w:val="28"/>
          <w:szCs w:val="28"/>
        </w:rPr>
        <w:t>10</w:t>
      </w:r>
      <w:r w:rsidR="00FA5A45">
        <w:rPr>
          <w:rFonts w:eastAsia="Calibri"/>
          <w:bCs/>
          <w:sz w:val="28"/>
          <w:szCs w:val="28"/>
        </w:rPr>
        <w:t>,11</w:t>
      </w:r>
      <w:r w:rsidR="003B537A">
        <w:rPr>
          <w:rFonts w:eastAsia="Calibri"/>
          <w:bCs/>
          <w:sz w:val="28"/>
          <w:szCs w:val="28"/>
        </w:rPr>
        <w:t xml:space="preserve"> </w:t>
      </w:r>
      <w:r w:rsidR="003B537A" w:rsidRPr="00DC44DF">
        <w:rPr>
          <w:rFonts w:eastAsia="Calibri"/>
          <w:bCs/>
          <w:sz w:val="28"/>
          <w:szCs w:val="28"/>
        </w:rPr>
        <w:t>КЛАСС</w:t>
      </w:r>
    </w:p>
    <w:p w:rsidR="00E74B15" w:rsidRDefault="0083395B" w:rsidP="003B537A">
      <w:pPr>
        <w:tabs>
          <w:tab w:val="left" w:pos="3075"/>
        </w:tabs>
        <w:spacing w:line="276" w:lineRule="auto"/>
        <w:jc w:val="center"/>
        <w:rPr>
          <w:b/>
          <w:sz w:val="28"/>
          <w:szCs w:val="28"/>
        </w:rPr>
      </w:pPr>
      <w:r>
        <w:rPr>
          <w:b/>
          <w:sz w:val="28"/>
          <w:szCs w:val="28"/>
        </w:rPr>
        <w:t>(</w:t>
      </w:r>
      <w:r w:rsidR="00E74B15">
        <w:rPr>
          <w:b/>
          <w:sz w:val="28"/>
          <w:szCs w:val="28"/>
        </w:rPr>
        <w:t>педагогическ</w:t>
      </w:r>
      <w:r w:rsidR="003B537A">
        <w:rPr>
          <w:b/>
          <w:sz w:val="28"/>
          <w:szCs w:val="28"/>
        </w:rPr>
        <w:t>ий</w:t>
      </w:r>
      <w:r w:rsidR="00E74B15">
        <w:rPr>
          <w:b/>
          <w:sz w:val="28"/>
          <w:szCs w:val="28"/>
        </w:rPr>
        <w:t xml:space="preserve"> </w:t>
      </w:r>
      <w:r w:rsidR="003B537A">
        <w:rPr>
          <w:b/>
          <w:sz w:val="28"/>
          <w:szCs w:val="28"/>
        </w:rPr>
        <w:t>класс</w:t>
      </w:r>
      <w:r>
        <w:rPr>
          <w:b/>
          <w:sz w:val="28"/>
          <w:szCs w:val="28"/>
        </w:rPr>
        <w:t xml:space="preserve"> гуманитарного профиля</w:t>
      </w:r>
      <w:r w:rsidR="00E74B15">
        <w:rPr>
          <w:b/>
          <w:sz w:val="28"/>
          <w:szCs w:val="28"/>
        </w:rPr>
        <w:t>)</w:t>
      </w:r>
    </w:p>
    <w:p w:rsidR="003B537A" w:rsidRDefault="003B537A" w:rsidP="00E74B15">
      <w:pPr>
        <w:tabs>
          <w:tab w:val="left" w:pos="3075"/>
        </w:tabs>
        <w:spacing w:line="276" w:lineRule="auto"/>
        <w:jc w:val="center"/>
        <w:rPr>
          <w:b/>
          <w:sz w:val="40"/>
          <w:szCs w:val="40"/>
        </w:rPr>
      </w:pPr>
    </w:p>
    <w:p w:rsidR="00E74B15" w:rsidRDefault="00E74B15" w:rsidP="00E74B15">
      <w:pPr>
        <w:tabs>
          <w:tab w:val="left" w:pos="3075"/>
        </w:tabs>
        <w:spacing w:line="480" w:lineRule="auto"/>
        <w:jc w:val="center"/>
        <w:rPr>
          <w:b/>
          <w:sz w:val="40"/>
          <w:szCs w:val="40"/>
        </w:rPr>
      </w:pPr>
    </w:p>
    <w:p w:rsidR="00E74B15" w:rsidRDefault="00E74B15" w:rsidP="00E74B15"/>
    <w:p w:rsidR="00E74B15" w:rsidRDefault="00E74B15" w:rsidP="00E74B15"/>
    <w:p w:rsidR="00E74B15" w:rsidRDefault="00E74B15" w:rsidP="00E74B15"/>
    <w:p w:rsidR="003B537A" w:rsidRPr="00DC44DF" w:rsidRDefault="003B537A" w:rsidP="003B537A">
      <w:pPr>
        <w:spacing w:line="360" w:lineRule="auto"/>
        <w:contextualSpacing/>
        <w:jc w:val="right"/>
        <w:rPr>
          <w:rFonts w:eastAsia="Calibri"/>
          <w:bCs/>
          <w:sz w:val="28"/>
        </w:rPr>
      </w:pPr>
      <w:r w:rsidRPr="00DC44DF">
        <w:rPr>
          <w:rFonts w:eastAsia="Calibri"/>
          <w:bCs/>
          <w:sz w:val="28"/>
        </w:rPr>
        <w:t>Составитель программы</w:t>
      </w:r>
    </w:p>
    <w:p w:rsidR="00E74B15" w:rsidRDefault="00FA5A45" w:rsidP="003B537A">
      <w:pPr>
        <w:jc w:val="right"/>
      </w:pPr>
      <w:proofErr w:type="spellStart"/>
      <w:r>
        <w:rPr>
          <w:rFonts w:eastAsia="Calibri"/>
          <w:bCs/>
          <w:sz w:val="28"/>
        </w:rPr>
        <w:t>Мазуркевич</w:t>
      </w:r>
      <w:proofErr w:type="spellEnd"/>
      <w:r>
        <w:rPr>
          <w:rFonts w:eastAsia="Calibri"/>
          <w:bCs/>
          <w:sz w:val="28"/>
        </w:rPr>
        <w:t xml:space="preserve"> А.В.</w:t>
      </w:r>
    </w:p>
    <w:p w:rsidR="00E74B15" w:rsidRDefault="00E74B15" w:rsidP="00E74B15"/>
    <w:p w:rsidR="00E74B15" w:rsidRDefault="00E74B15" w:rsidP="00E74B15"/>
    <w:p w:rsidR="003B537A" w:rsidRDefault="003B537A" w:rsidP="00E74B15"/>
    <w:p w:rsidR="003B537A" w:rsidRDefault="003B537A" w:rsidP="00E74B15"/>
    <w:p w:rsidR="003B537A" w:rsidRDefault="003B537A" w:rsidP="00E74B15"/>
    <w:p w:rsidR="003B537A" w:rsidRDefault="003B537A" w:rsidP="00E74B15"/>
    <w:p w:rsidR="00E74B15" w:rsidRDefault="00E74B15" w:rsidP="00E74B15"/>
    <w:p w:rsidR="00E74B15" w:rsidRDefault="00E74B15" w:rsidP="00E74B15"/>
    <w:p w:rsidR="0097548E" w:rsidRDefault="0097548E" w:rsidP="00E74B15"/>
    <w:p w:rsidR="0097548E" w:rsidRDefault="0097548E" w:rsidP="00E74B15"/>
    <w:p w:rsidR="003B537A" w:rsidRDefault="003B537A" w:rsidP="00E74B15"/>
    <w:p w:rsidR="003B537A" w:rsidRDefault="003B537A" w:rsidP="00E74B15"/>
    <w:p w:rsidR="003B537A" w:rsidRDefault="003B537A" w:rsidP="00E74B15"/>
    <w:p w:rsidR="003768E1" w:rsidRDefault="003768E1" w:rsidP="00E74B15"/>
    <w:p w:rsidR="003768E1" w:rsidRDefault="003768E1" w:rsidP="00E74B15"/>
    <w:p w:rsidR="003768E1" w:rsidRDefault="003768E1" w:rsidP="00E74B15"/>
    <w:p w:rsidR="003B537A" w:rsidRPr="00DC44DF" w:rsidRDefault="003B537A" w:rsidP="003B537A">
      <w:pPr>
        <w:spacing w:line="276" w:lineRule="auto"/>
        <w:jc w:val="center"/>
        <w:rPr>
          <w:rFonts w:eastAsia="Calibri"/>
          <w:bCs/>
          <w:sz w:val="28"/>
          <w:szCs w:val="28"/>
        </w:rPr>
      </w:pPr>
      <w:r w:rsidRPr="00DC44DF">
        <w:rPr>
          <w:rFonts w:eastAsia="Calibri"/>
          <w:bCs/>
          <w:sz w:val="28"/>
          <w:szCs w:val="28"/>
        </w:rPr>
        <w:t>Петропавловск-Камчатский, 202</w:t>
      </w:r>
      <w:r w:rsidR="0083395B">
        <w:rPr>
          <w:rFonts w:eastAsia="Calibri"/>
          <w:bCs/>
          <w:sz w:val="28"/>
          <w:szCs w:val="28"/>
        </w:rPr>
        <w:t>1</w:t>
      </w:r>
      <w:r w:rsidRPr="00DC44DF">
        <w:rPr>
          <w:rFonts w:eastAsia="Calibri"/>
          <w:bCs/>
          <w:sz w:val="28"/>
          <w:szCs w:val="28"/>
        </w:rPr>
        <w:t xml:space="preserve"> г.</w:t>
      </w:r>
    </w:p>
    <w:p w:rsidR="001C4216" w:rsidRPr="00702E50" w:rsidRDefault="001C4216" w:rsidP="00702E50">
      <w:pPr>
        <w:jc w:val="center"/>
        <w:rPr>
          <w:b/>
          <w:bCs/>
          <w:sz w:val="28"/>
          <w:szCs w:val="28"/>
        </w:rPr>
      </w:pPr>
      <w:bookmarkStart w:id="0" w:name="bookmark0"/>
      <w:r w:rsidRPr="00702E50">
        <w:rPr>
          <w:b/>
          <w:bCs/>
          <w:sz w:val="28"/>
          <w:szCs w:val="28"/>
        </w:rPr>
        <w:lastRenderedPageBreak/>
        <w:t>Пояснительная записка</w:t>
      </w:r>
      <w:bookmarkEnd w:id="0"/>
    </w:p>
    <w:p w:rsidR="002A0D23" w:rsidRPr="008225C9" w:rsidRDefault="001C4216" w:rsidP="003768E1">
      <w:pPr>
        <w:spacing w:line="276" w:lineRule="auto"/>
        <w:ind w:firstLine="709"/>
        <w:jc w:val="both"/>
        <w:rPr>
          <w:color w:val="000000"/>
          <w:sz w:val="28"/>
          <w:szCs w:val="28"/>
        </w:rPr>
      </w:pPr>
      <w:bookmarkStart w:id="1" w:name="_Hlk64311056"/>
      <w:bookmarkStart w:id="2" w:name="_Hlk63506500"/>
      <w:proofErr w:type="gramStart"/>
      <w:r w:rsidRPr="00702E50">
        <w:rPr>
          <w:rFonts w:eastAsia="Calibri"/>
          <w:sz w:val="28"/>
          <w:szCs w:val="28"/>
          <w:lang w:eastAsia="en-US"/>
        </w:rPr>
        <w:t xml:space="preserve">Рабочая программа по </w:t>
      </w:r>
      <w:r w:rsidR="00FA5A45">
        <w:rPr>
          <w:rFonts w:eastAsia="Calibri"/>
          <w:sz w:val="28"/>
          <w:szCs w:val="28"/>
          <w:lang w:eastAsia="en-US"/>
        </w:rPr>
        <w:t>«Социальному проектированию»</w:t>
      </w:r>
      <w:r w:rsidRPr="00702E50">
        <w:rPr>
          <w:rFonts w:eastAsia="Calibri"/>
          <w:sz w:val="28"/>
          <w:szCs w:val="28"/>
          <w:lang w:eastAsia="en-US"/>
        </w:rPr>
        <w:t xml:space="preserve"> составлена на основе Федерального закона от 29 декабря 2012 г. № 273-ФЗ «Об образовании в Российской Федерации», </w:t>
      </w:r>
      <w:r w:rsidR="0083395B" w:rsidRPr="00B02C1C">
        <w:rPr>
          <w:rFonts w:eastAsia="Calibri"/>
          <w:sz w:val="28"/>
          <w:szCs w:val="28"/>
          <w:shd w:val="clear" w:color="auto" w:fill="FFFFFF"/>
          <w:lang w:eastAsia="ar-SA"/>
        </w:rPr>
        <w:t>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w:t>
      </w:r>
      <w:r w:rsidR="003768E1">
        <w:rPr>
          <w:rFonts w:eastAsia="Calibri"/>
          <w:sz w:val="28"/>
          <w:szCs w:val="28"/>
          <w:shd w:val="clear" w:color="auto" w:fill="FFFFFF"/>
          <w:lang w:eastAsia="ar-SA"/>
        </w:rPr>
        <w:t xml:space="preserve"> Федерации от 06.10.2009. </w:t>
      </w:r>
      <w:r w:rsidR="0083395B" w:rsidRPr="00B02C1C">
        <w:rPr>
          <w:rFonts w:eastAsia="Calibri"/>
          <w:sz w:val="28"/>
          <w:szCs w:val="28"/>
          <w:shd w:val="clear" w:color="auto" w:fill="FFFFFF"/>
          <w:lang w:eastAsia="ar-SA"/>
        </w:rPr>
        <w:t>№ 413 (далее – ФГОС ООО),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28.06.</w:t>
      </w:r>
      <w:r w:rsidR="0083395B" w:rsidRPr="00B02C1C">
        <w:rPr>
          <w:sz w:val="28"/>
          <w:szCs w:val="28"/>
        </w:rPr>
        <w:t>2016</w:t>
      </w:r>
      <w:proofErr w:type="gramEnd"/>
      <w:r w:rsidR="0083395B" w:rsidRPr="00B02C1C">
        <w:rPr>
          <w:sz w:val="28"/>
          <w:szCs w:val="28"/>
        </w:rPr>
        <w:t xml:space="preserve"> г. № 2/16-з</w:t>
      </w:r>
      <w:r w:rsidR="00FA5A45">
        <w:rPr>
          <w:sz w:val="28"/>
          <w:szCs w:val="28"/>
        </w:rPr>
        <w:t xml:space="preserve">, </w:t>
      </w:r>
      <w:r w:rsidR="002A0D23" w:rsidRPr="002A0D23">
        <w:rPr>
          <w:sz w:val="28"/>
          <w:szCs w:val="28"/>
        </w:rPr>
        <w:t>Основной образовательной программ</w:t>
      </w:r>
      <w:r w:rsidR="00D8530E">
        <w:rPr>
          <w:sz w:val="28"/>
          <w:szCs w:val="28"/>
        </w:rPr>
        <w:t>ы</w:t>
      </w:r>
      <w:r w:rsidR="002A0D23" w:rsidRPr="002A0D23">
        <w:rPr>
          <w:sz w:val="28"/>
          <w:szCs w:val="28"/>
        </w:rPr>
        <w:t xml:space="preserve"> </w:t>
      </w:r>
      <w:r w:rsidR="0083395B">
        <w:rPr>
          <w:sz w:val="28"/>
          <w:szCs w:val="28"/>
        </w:rPr>
        <w:t>среднего</w:t>
      </w:r>
      <w:r w:rsidR="00D8530E">
        <w:rPr>
          <w:sz w:val="28"/>
          <w:szCs w:val="28"/>
        </w:rPr>
        <w:t xml:space="preserve"> общего образования</w:t>
      </w:r>
      <w:r w:rsidR="002A0D23" w:rsidRPr="002A0D23">
        <w:rPr>
          <w:sz w:val="28"/>
          <w:szCs w:val="28"/>
        </w:rPr>
        <w:t xml:space="preserve"> МАОУ «Средняя школа № 36»,</w:t>
      </w:r>
      <w:r w:rsidRPr="002A0D23">
        <w:rPr>
          <w:sz w:val="28"/>
          <w:szCs w:val="28"/>
        </w:rPr>
        <w:t xml:space="preserve"> </w:t>
      </w:r>
      <w:r w:rsidR="002A0D23" w:rsidRPr="002A0D23">
        <w:rPr>
          <w:color w:val="000000"/>
          <w:sz w:val="28"/>
          <w:szCs w:val="28"/>
        </w:rPr>
        <w:t>Положения о рабочей программе учебного предмета, курса в МАОУ «Средняя школа № 36»</w:t>
      </w:r>
      <w:r w:rsidR="00D8530E">
        <w:rPr>
          <w:sz w:val="28"/>
          <w:szCs w:val="28"/>
        </w:rPr>
        <w:t>.</w:t>
      </w:r>
    </w:p>
    <w:bookmarkEnd w:id="1"/>
    <w:p w:rsidR="002A0D23" w:rsidRDefault="002A0D23" w:rsidP="003768E1">
      <w:pPr>
        <w:spacing w:line="276" w:lineRule="auto"/>
        <w:ind w:firstLine="708"/>
        <w:jc w:val="both"/>
        <w:rPr>
          <w:rFonts w:eastAsia="Calibri"/>
          <w:sz w:val="28"/>
          <w:szCs w:val="28"/>
          <w:shd w:val="clear" w:color="auto" w:fill="FFFFFF"/>
          <w:lang w:eastAsia="ar-SA"/>
        </w:rPr>
      </w:pPr>
      <w:r w:rsidRPr="008225C9">
        <w:rPr>
          <w:rFonts w:eastAsia="Calibri"/>
          <w:i/>
          <w:iCs/>
          <w:sz w:val="28"/>
          <w:szCs w:val="28"/>
          <w:shd w:val="clear" w:color="auto" w:fill="FFFFFF"/>
          <w:lang w:eastAsia="ar-SA"/>
        </w:rPr>
        <w:t>В соответствии с Учебным планом МАОУ «Средняя школа № 36»</w:t>
      </w:r>
      <w:r w:rsidRPr="007631FC">
        <w:rPr>
          <w:rFonts w:eastAsia="Calibri"/>
          <w:sz w:val="28"/>
          <w:szCs w:val="28"/>
          <w:shd w:val="clear" w:color="auto" w:fill="FFFFFF"/>
          <w:lang w:eastAsia="ar-SA"/>
        </w:rPr>
        <w:t xml:space="preserve"> на изучение предмета </w:t>
      </w:r>
      <w:r w:rsidR="00FA5A45">
        <w:rPr>
          <w:rFonts w:eastAsia="Calibri"/>
          <w:sz w:val="28"/>
          <w:szCs w:val="28"/>
          <w:shd w:val="clear" w:color="auto" w:fill="FFFFFF"/>
          <w:lang w:eastAsia="ar-SA"/>
        </w:rPr>
        <w:t>«Социальное проектирование»</w:t>
      </w:r>
      <w:r w:rsidRPr="007631FC">
        <w:rPr>
          <w:rFonts w:eastAsia="Calibri"/>
          <w:sz w:val="28"/>
          <w:szCs w:val="28"/>
          <w:shd w:val="clear" w:color="auto" w:fill="FFFFFF"/>
          <w:lang w:eastAsia="ar-SA"/>
        </w:rPr>
        <w:t xml:space="preserve"> в </w:t>
      </w:r>
      <w:r w:rsidR="00FA5A45">
        <w:rPr>
          <w:rFonts w:eastAsia="Calibri"/>
          <w:sz w:val="28"/>
          <w:szCs w:val="28"/>
          <w:shd w:val="clear" w:color="auto" w:fill="FFFFFF"/>
          <w:lang w:eastAsia="ar-SA"/>
        </w:rPr>
        <w:t>10</w:t>
      </w:r>
      <w:r w:rsidRPr="007631FC">
        <w:rPr>
          <w:rFonts w:eastAsia="Calibri"/>
          <w:sz w:val="28"/>
          <w:szCs w:val="28"/>
          <w:shd w:val="clear" w:color="auto" w:fill="FFFFFF"/>
          <w:lang w:eastAsia="ar-SA"/>
        </w:rPr>
        <w:t xml:space="preserve"> классе отводится </w:t>
      </w:r>
      <w:r w:rsidR="00FA5A45">
        <w:rPr>
          <w:rFonts w:eastAsia="Calibri"/>
          <w:sz w:val="28"/>
          <w:szCs w:val="28"/>
          <w:shd w:val="clear" w:color="auto" w:fill="FFFFFF"/>
          <w:lang w:eastAsia="ar-SA"/>
        </w:rPr>
        <w:t>34</w:t>
      </w:r>
      <w:r>
        <w:rPr>
          <w:rFonts w:eastAsia="Calibri"/>
          <w:sz w:val="28"/>
          <w:szCs w:val="28"/>
          <w:shd w:val="clear" w:color="auto" w:fill="FFFFFF"/>
          <w:lang w:eastAsia="ar-SA"/>
        </w:rPr>
        <w:t xml:space="preserve"> часов</w:t>
      </w:r>
      <w:r w:rsidRPr="007631FC">
        <w:rPr>
          <w:rFonts w:eastAsia="Calibri"/>
          <w:sz w:val="28"/>
          <w:szCs w:val="28"/>
          <w:shd w:val="clear" w:color="auto" w:fill="FFFFFF"/>
          <w:lang w:eastAsia="ar-SA"/>
        </w:rPr>
        <w:t xml:space="preserve"> (</w:t>
      </w:r>
      <w:r w:rsidR="003768E1">
        <w:rPr>
          <w:rFonts w:eastAsia="Calibri"/>
          <w:sz w:val="28"/>
          <w:szCs w:val="28"/>
          <w:shd w:val="clear" w:color="auto" w:fill="FFFFFF"/>
          <w:lang w:eastAsia="ar-SA"/>
        </w:rPr>
        <w:t>1 час</w:t>
      </w:r>
      <w:r w:rsidRPr="007631FC">
        <w:rPr>
          <w:rFonts w:eastAsia="Calibri"/>
          <w:sz w:val="28"/>
          <w:szCs w:val="28"/>
          <w:shd w:val="clear" w:color="auto" w:fill="FFFFFF"/>
          <w:lang w:eastAsia="ar-SA"/>
        </w:rPr>
        <w:t xml:space="preserve"> в неделю)</w:t>
      </w:r>
      <w:r w:rsidR="00FA5A45">
        <w:rPr>
          <w:rFonts w:eastAsia="Calibri"/>
          <w:sz w:val="28"/>
          <w:szCs w:val="28"/>
          <w:shd w:val="clear" w:color="auto" w:fill="FFFFFF"/>
          <w:lang w:eastAsia="ar-SA"/>
        </w:rPr>
        <w:t xml:space="preserve">, </w:t>
      </w:r>
      <w:r w:rsidR="00C67B81">
        <w:rPr>
          <w:rFonts w:eastAsia="Calibri"/>
          <w:sz w:val="28"/>
          <w:szCs w:val="28"/>
          <w:shd w:val="clear" w:color="auto" w:fill="FFFFFF"/>
          <w:lang w:eastAsia="ar-SA"/>
        </w:rPr>
        <w:t>в 11 классе отводится 34 часа (</w:t>
      </w:r>
      <w:r w:rsidR="00FA5A45">
        <w:rPr>
          <w:rFonts w:eastAsia="Calibri"/>
          <w:sz w:val="28"/>
          <w:szCs w:val="28"/>
          <w:shd w:val="clear" w:color="auto" w:fill="FFFFFF"/>
          <w:lang w:eastAsia="ar-SA"/>
        </w:rPr>
        <w:t>1 час в неделю)</w:t>
      </w:r>
      <w:r w:rsidRPr="007631FC">
        <w:rPr>
          <w:rFonts w:eastAsia="Calibri"/>
          <w:sz w:val="28"/>
          <w:szCs w:val="28"/>
          <w:shd w:val="clear" w:color="auto" w:fill="FFFFFF"/>
          <w:lang w:eastAsia="ar-SA"/>
        </w:rPr>
        <w:t xml:space="preserve">. </w:t>
      </w:r>
    </w:p>
    <w:p w:rsidR="00C67B81" w:rsidRDefault="002A0D23" w:rsidP="003768E1">
      <w:pPr>
        <w:pStyle w:val="20"/>
        <w:shd w:val="clear" w:color="auto" w:fill="auto"/>
        <w:spacing w:line="276" w:lineRule="auto"/>
        <w:ind w:firstLine="709"/>
        <w:jc w:val="both"/>
        <w:rPr>
          <w:color w:val="000000"/>
          <w:sz w:val="28"/>
          <w:szCs w:val="28"/>
        </w:rPr>
      </w:pPr>
      <w:bookmarkStart w:id="3" w:name="_Hlk63508612"/>
      <w:bookmarkEnd w:id="2"/>
      <w:r w:rsidRPr="00FF7ADD">
        <w:rPr>
          <w:b/>
          <w:i/>
          <w:iCs/>
          <w:color w:val="000000"/>
          <w:sz w:val="28"/>
          <w:szCs w:val="28"/>
        </w:rPr>
        <w:t>Общая характеристика предмета</w:t>
      </w:r>
      <w:bookmarkEnd w:id="3"/>
      <w:r w:rsidRPr="008225C9">
        <w:rPr>
          <w:color w:val="000000"/>
          <w:sz w:val="28"/>
          <w:szCs w:val="28"/>
        </w:rPr>
        <w:t xml:space="preserve">. </w:t>
      </w:r>
      <w:bookmarkStart w:id="4" w:name="_Hlk63267833"/>
    </w:p>
    <w:p w:rsidR="00C67B81" w:rsidRDefault="00C67B81" w:rsidP="003768E1">
      <w:pPr>
        <w:pStyle w:val="20"/>
        <w:shd w:val="clear" w:color="auto" w:fill="auto"/>
        <w:spacing w:line="276" w:lineRule="auto"/>
        <w:ind w:firstLine="709"/>
        <w:jc w:val="both"/>
        <w:rPr>
          <w:rFonts w:eastAsia="Calibri"/>
          <w:sz w:val="28"/>
          <w:szCs w:val="28"/>
          <w:shd w:val="clear" w:color="auto" w:fill="FFFFFF"/>
          <w:lang w:eastAsia="ar-SA"/>
        </w:rPr>
      </w:pPr>
      <w:r w:rsidRPr="00C67B81">
        <w:rPr>
          <w:rFonts w:eastAsia="Calibri"/>
          <w:sz w:val="28"/>
          <w:szCs w:val="28"/>
          <w:shd w:val="clear" w:color="auto" w:fill="FFFFFF"/>
          <w:lang w:eastAsia="ar-SA"/>
        </w:rPr>
        <w:t xml:space="preserve">Рабочая программа по основам проектирования позволяет всем участникам образовательного процесса получить представление о целях, содержании, об общей стратегии обучения, воспитания и </w:t>
      </w:r>
      <w:proofErr w:type="gramStart"/>
      <w:r w:rsidRPr="00C67B81">
        <w:rPr>
          <w:rFonts w:eastAsia="Calibri"/>
          <w:sz w:val="28"/>
          <w:szCs w:val="28"/>
          <w:shd w:val="clear" w:color="auto" w:fill="FFFFFF"/>
          <w:lang w:eastAsia="ar-SA"/>
        </w:rPr>
        <w:t>развития</w:t>
      </w:r>
      <w:proofErr w:type="gramEnd"/>
      <w:r w:rsidRPr="00C67B81">
        <w:rPr>
          <w:rFonts w:eastAsia="Calibri"/>
          <w:sz w:val="28"/>
          <w:szCs w:val="28"/>
          <w:shd w:val="clear" w:color="auto" w:fill="FFFFFF"/>
          <w:lang w:eastAsia="ar-SA"/>
        </w:rPr>
        <w:t xml:space="preserve"> обучающихся средствами данного курса, задает тематические и сюжетные линии курса, включает распределение учебных часов по разделам курса и по</w:t>
      </w:r>
      <w:r w:rsidRPr="00C67B81">
        <w:rPr>
          <w:rFonts w:eastAsia="Calibri"/>
          <w:sz w:val="28"/>
          <w:szCs w:val="28"/>
          <w:shd w:val="clear" w:color="auto" w:fill="FFFFFF"/>
          <w:lang w:eastAsia="ar-SA"/>
        </w:rPr>
        <w:softHyphen/>
        <w:t>следовательность их изучения с учетом логики учебног</w:t>
      </w:r>
      <w:r>
        <w:rPr>
          <w:rFonts w:eastAsia="Calibri"/>
          <w:sz w:val="28"/>
          <w:szCs w:val="28"/>
          <w:shd w:val="clear" w:color="auto" w:fill="FFFFFF"/>
          <w:lang w:eastAsia="ar-SA"/>
        </w:rPr>
        <w:t>о процесса и планируемых резуль</w:t>
      </w:r>
      <w:r w:rsidRPr="00C67B81">
        <w:rPr>
          <w:rFonts w:eastAsia="Calibri"/>
          <w:sz w:val="28"/>
          <w:szCs w:val="28"/>
          <w:shd w:val="clear" w:color="auto" w:fill="FFFFFF"/>
          <w:lang w:eastAsia="ar-SA"/>
        </w:rPr>
        <w:t>татов обучения.</w:t>
      </w:r>
      <w:r>
        <w:rPr>
          <w:rFonts w:eastAsia="Calibri"/>
          <w:sz w:val="28"/>
          <w:szCs w:val="28"/>
          <w:shd w:val="clear" w:color="auto" w:fill="FFFFFF"/>
          <w:lang w:eastAsia="ar-SA"/>
        </w:rPr>
        <w:t xml:space="preserve"> </w:t>
      </w:r>
    </w:p>
    <w:p w:rsidR="00C67B81" w:rsidRPr="00C67B81" w:rsidRDefault="00C67B81" w:rsidP="003768E1">
      <w:pPr>
        <w:pStyle w:val="20"/>
        <w:shd w:val="clear" w:color="auto" w:fill="auto"/>
        <w:spacing w:line="276" w:lineRule="auto"/>
        <w:ind w:firstLine="709"/>
        <w:jc w:val="both"/>
        <w:rPr>
          <w:rFonts w:eastAsia="Calibri"/>
          <w:sz w:val="28"/>
          <w:szCs w:val="28"/>
          <w:shd w:val="clear" w:color="auto" w:fill="FFFFFF"/>
          <w:lang w:eastAsia="ar-SA"/>
        </w:rPr>
      </w:pPr>
      <w:r>
        <w:rPr>
          <w:rFonts w:eastAsia="Calibri"/>
          <w:sz w:val="28"/>
          <w:szCs w:val="28"/>
          <w:shd w:val="clear" w:color="auto" w:fill="FFFFFF"/>
          <w:lang w:eastAsia="ar-SA"/>
        </w:rPr>
        <w:t>Дисциплина «Социальное</w:t>
      </w:r>
      <w:r w:rsidRPr="00C67B81">
        <w:rPr>
          <w:rFonts w:eastAsia="Calibri"/>
          <w:sz w:val="28"/>
          <w:szCs w:val="28"/>
          <w:shd w:val="clear" w:color="auto" w:fill="FFFFFF"/>
          <w:lang w:eastAsia="ar-SA"/>
        </w:rPr>
        <w:t xml:space="preserve"> проектировани</w:t>
      </w:r>
      <w:r>
        <w:rPr>
          <w:rFonts w:eastAsia="Calibri"/>
          <w:sz w:val="28"/>
          <w:szCs w:val="28"/>
          <w:shd w:val="clear" w:color="auto" w:fill="FFFFFF"/>
          <w:lang w:eastAsia="ar-SA"/>
        </w:rPr>
        <w:t>е</w:t>
      </w:r>
      <w:r w:rsidRPr="00C67B81">
        <w:rPr>
          <w:rFonts w:eastAsia="Calibri"/>
          <w:sz w:val="28"/>
          <w:szCs w:val="28"/>
          <w:shd w:val="clear" w:color="auto" w:fill="FFFFFF"/>
          <w:lang w:eastAsia="ar-SA"/>
        </w:rPr>
        <w:t>» ориентирована на изучение и усвоение российскими школьниками теоретических и практических основ проектирования, на создание условий для творчества обучающихся через практическую работу с технологией социального проектирования, на формирование у школьников цельных представлений о позитивных и негативных процессах, связанных с общественным развитием</w:t>
      </w:r>
    </w:p>
    <w:p w:rsidR="00C67B81" w:rsidRPr="00C67B81" w:rsidRDefault="00C67B81" w:rsidP="003768E1">
      <w:pPr>
        <w:pStyle w:val="20"/>
        <w:shd w:val="clear" w:color="auto" w:fill="auto"/>
        <w:spacing w:line="276" w:lineRule="auto"/>
        <w:ind w:firstLine="709"/>
        <w:jc w:val="both"/>
        <w:rPr>
          <w:rFonts w:eastAsia="Calibri"/>
          <w:sz w:val="28"/>
          <w:szCs w:val="28"/>
          <w:shd w:val="clear" w:color="auto" w:fill="FFFFFF"/>
          <w:lang w:eastAsia="ar-SA"/>
        </w:rPr>
      </w:pPr>
      <w:r w:rsidRPr="00C67B81">
        <w:rPr>
          <w:rFonts w:eastAsia="Calibri"/>
          <w:sz w:val="28"/>
          <w:szCs w:val="28"/>
          <w:shd w:val="clear" w:color="auto" w:fill="FFFFFF"/>
          <w:lang w:eastAsia="ar-SA"/>
        </w:rPr>
        <w:t xml:space="preserve">Программа разработана с учетом изменений, происходящих </w:t>
      </w:r>
      <w:r>
        <w:rPr>
          <w:rFonts w:eastAsia="Calibri"/>
          <w:sz w:val="28"/>
          <w:szCs w:val="28"/>
          <w:shd w:val="clear" w:color="auto" w:fill="FFFFFF"/>
          <w:lang w:eastAsia="ar-SA"/>
        </w:rPr>
        <w:t>в сфере среднего образова</w:t>
      </w:r>
      <w:r w:rsidRPr="00C67B81">
        <w:rPr>
          <w:rFonts w:eastAsia="Calibri"/>
          <w:sz w:val="28"/>
          <w:szCs w:val="28"/>
          <w:shd w:val="clear" w:color="auto" w:fill="FFFFFF"/>
          <w:lang w:eastAsia="ar-SA"/>
        </w:rPr>
        <w:t>ния, и направлена на внедрение в практику обучения к</w:t>
      </w:r>
      <w:r>
        <w:rPr>
          <w:rFonts w:eastAsia="Calibri"/>
          <w:sz w:val="28"/>
          <w:szCs w:val="28"/>
          <w:shd w:val="clear" w:color="auto" w:fill="FFFFFF"/>
          <w:lang w:eastAsia="ar-SA"/>
        </w:rPr>
        <w:t>омпетентностного, личностно ори</w:t>
      </w:r>
      <w:r w:rsidRPr="00C67B81">
        <w:rPr>
          <w:rFonts w:eastAsia="Calibri"/>
          <w:sz w:val="28"/>
          <w:szCs w:val="28"/>
          <w:shd w:val="clear" w:color="auto" w:fill="FFFFFF"/>
          <w:lang w:eastAsia="ar-SA"/>
        </w:rPr>
        <w:t xml:space="preserve">ентированного и системно-деятельностного подходов. </w:t>
      </w:r>
      <w:r>
        <w:rPr>
          <w:rFonts w:eastAsia="Calibri"/>
          <w:sz w:val="28"/>
          <w:szCs w:val="28"/>
          <w:shd w:val="clear" w:color="auto" w:fill="FFFFFF"/>
          <w:lang w:eastAsia="ar-SA"/>
        </w:rPr>
        <w:t>Э</w:t>
      </w:r>
      <w:r w:rsidRPr="00C67B81">
        <w:rPr>
          <w:rFonts w:eastAsia="Calibri"/>
          <w:sz w:val="28"/>
          <w:szCs w:val="28"/>
          <w:shd w:val="clear" w:color="auto" w:fill="FFFFFF"/>
          <w:lang w:eastAsia="ar-SA"/>
        </w:rPr>
        <w:t>то позволит учащемуся, опираясь на его способности, интересы, ценностные ориентации и субъективный опыт, реализовать себя в познании, учебной деятельности и учебном поведении.</w:t>
      </w:r>
    </w:p>
    <w:p w:rsidR="00C67B81" w:rsidRPr="00C67B81" w:rsidRDefault="00C67B81" w:rsidP="003768E1">
      <w:pPr>
        <w:pStyle w:val="20"/>
        <w:shd w:val="clear" w:color="auto" w:fill="auto"/>
        <w:spacing w:line="276" w:lineRule="auto"/>
        <w:ind w:firstLine="709"/>
        <w:jc w:val="both"/>
        <w:rPr>
          <w:rFonts w:eastAsia="Calibri"/>
          <w:sz w:val="28"/>
          <w:szCs w:val="28"/>
          <w:shd w:val="clear" w:color="auto" w:fill="FFFFFF"/>
          <w:lang w:eastAsia="ar-SA"/>
        </w:rPr>
      </w:pPr>
      <w:r w:rsidRPr="00C67B81">
        <w:rPr>
          <w:rFonts w:eastAsia="Calibri"/>
          <w:sz w:val="28"/>
          <w:szCs w:val="28"/>
          <w:shd w:val="clear" w:color="auto" w:fill="FFFFFF"/>
          <w:lang w:eastAsia="ar-SA"/>
        </w:rPr>
        <w:t xml:space="preserve">Программа направлена на ознакомление учащихся с общепринятой логикой разработки проекта в различных сферах деятельности человека, видами научных и других источников информации и формами работы с </w:t>
      </w:r>
      <w:r w:rsidRPr="00C67B81">
        <w:rPr>
          <w:rFonts w:eastAsia="Calibri"/>
          <w:sz w:val="28"/>
          <w:szCs w:val="28"/>
          <w:shd w:val="clear" w:color="auto" w:fill="FFFFFF"/>
          <w:lang w:eastAsia="ar-SA"/>
        </w:rPr>
        <w:lastRenderedPageBreak/>
        <w:t>ними; методами исследования, видами и жанрами научных текстов, способами представления результатов проведенного исследования или про</w:t>
      </w:r>
      <w:r w:rsidRPr="00C67B81">
        <w:rPr>
          <w:rFonts w:eastAsia="Calibri"/>
          <w:sz w:val="28"/>
          <w:szCs w:val="28"/>
          <w:shd w:val="clear" w:color="auto" w:fill="FFFFFF"/>
          <w:lang w:eastAsia="ar-SA"/>
        </w:rPr>
        <w:softHyphen/>
        <w:t>екта, критериями оценки проектов.</w:t>
      </w:r>
    </w:p>
    <w:p w:rsidR="00C67B81" w:rsidRPr="00C67B81" w:rsidRDefault="00C67B81" w:rsidP="003768E1">
      <w:pPr>
        <w:pStyle w:val="20"/>
        <w:shd w:val="clear" w:color="auto" w:fill="auto"/>
        <w:spacing w:line="276" w:lineRule="auto"/>
        <w:ind w:firstLine="709"/>
        <w:jc w:val="both"/>
        <w:rPr>
          <w:rFonts w:eastAsia="Calibri"/>
          <w:sz w:val="28"/>
          <w:szCs w:val="28"/>
          <w:shd w:val="clear" w:color="auto" w:fill="FFFFFF"/>
          <w:lang w:eastAsia="ar-SA"/>
        </w:rPr>
      </w:pPr>
      <w:r w:rsidRPr="00C67B81">
        <w:rPr>
          <w:rFonts w:eastAsia="Calibri"/>
          <w:sz w:val="28"/>
          <w:szCs w:val="28"/>
          <w:shd w:val="clear" w:color="auto" w:fill="FFFFFF"/>
          <w:lang w:eastAsia="ar-SA"/>
        </w:rPr>
        <w:t>Кроме теоретических занятий программа предусматривает систему практических работ, главная цель которых — формирование у учащихся опыта выполнения проекта. Актуальность программы также обусловлена её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на последующей ступени обучения, в вузах, колледжах, техникумах и т.д.</w:t>
      </w:r>
    </w:p>
    <w:p w:rsidR="00BB3F0D" w:rsidRDefault="00BB3F0D" w:rsidP="003768E1">
      <w:pPr>
        <w:spacing w:line="276" w:lineRule="auto"/>
        <w:ind w:firstLine="709"/>
        <w:jc w:val="both"/>
        <w:rPr>
          <w:i/>
          <w:iCs/>
          <w:color w:val="000000"/>
          <w:sz w:val="28"/>
          <w:szCs w:val="28"/>
        </w:rPr>
      </w:pPr>
      <w:r w:rsidRPr="00BB3F0D">
        <w:rPr>
          <w:b/>
          <w:i/>
          <w:iCs/>
          <w:color w:val="000000"/>
          <w:sz w:val="28"/>
          <w:szCs w:val="28"/>
        </w:rPr>
        <w:t>Основная цель</w:t>
      </w:r>
      <w:r w:rsidR="00DC0350" w:rsidRPr="00DC0350">
        <w:rPr>
          <w:i/>
          <w:iCs/>
          <w:color w:val="000000"/>
          <w:sz w:val="28"/>
          <w:szCs w:val="28"/>
        </w:rPr>
        <w:t xml:space="preserve"> изучения </w:t>
      </w:r>
      <w:bookmarkStart w:id="5" w:name="_Hlk63967825"/>
      <w:r>
        <w:rPr>
          <w:i/>
          <w:iCs/>
          <w:color w:val="000000"/>
          <w:sz w:val="28"/>
          <w:szCs w:val="28"/>
        </w:rPr>
        <w:t>дисциплины «Социальное проектирование»</w:t>
      </w:r>
    </w:p>
    <w:p w:rsidR="00BB3F0D" w:rsidRPr="00BB3F0D" w:rsidRDefault="00BB3F0D" w:rsidP="003768E1">
      <w:pPr>
        <w:spacing w:line="276" w:lineRule="auto"/>
        <w:ind w:firstLine="709"/>
        <w:jc w:val="both"/>
        <w:rPr>
          <w:rFonts w:eastAsia="Calibri"/>
          <w:sz w:val="28"/>
          <w:szCs w:val="28"/>
          <w:shd w:val="clear" w:color="auto" w:fill="FFFFFF"/>
          <w:lang w:eastAsia="ar-SA"/>
        </w:rPr>
      </w:pPr>
      <w:r w:rsidRPr="00BB3F0D">
        <w:rPr>
          <w:rFonts w:eastAsia="Calibri"/>
          <w:sz w:val="28"/>
          <w:szCs w:val="28"/>
          <w:shd w:val="clear" w:color="auto" w:fill="FFFFFF"/>
          <w:lang w:eastAsia="ar-SA"/>
        </w:rPr>
        <w:t>Основной целью данного курса является формирование активной жизненной позиции детей и подростков, обучение их технологиям социального проектирования, создание условий для формирования общественно-полезной позиции детей и подростков, формирование навыков разработки и реализации общественно-полезных проектов</w:t>
      </w:r>
    </w:p>
    <w:p w:rsidR="00BB3F0D" w:rsidRPr="00BB3F0D" w:rsidRDefault="00BB3F0D" w:rsidP="003768E1">
      <w:pPr>
        <w:pStyle w:val="20"/>
        <w:shd w:val="clear" w:color="auto" w:fill="auto"/>
        <w:spacing w:line="276" w:lineRule="auto"/>
        <w:ind w:firstLine="740"/>
        <w:jc w:val="both"/>
        <w:rPr>
          <w:rFonts w:eastAsia="Calibri"/>
          <w:sz w:val="28"/>
          <w:szCs w:val="28"/>
          <w:shd w:val="clear" w:color="auto" w:fill="FFFFFF"/>
          <w:lang w:eastAsia="ar-SA"/>
        </w:rPr>
      </w:pPr>
      <w:r w:rsidRPr="00BB3F0D">
        <w:rPr>
          <w:rFonts w:eastAsia="Calibri"/>
          <w:b/>
          <w:i/>
          <w:sz w:val="28"/>
          <w:szCs w:val="28"/>
          <w:shd w:val="clear" w:color="auto" w:fill="FFFFFF"/>
          <w:lang w:eastAsia="ar-SA"/>
        </w:rPr>
        <w:t xml:space="preserve">Задачи </w:t>
      </w:r>
      <w:r w:rsidRPr="00BB3F0D">
        <w:rPr>
          <w:rFonts w:eastAsia="Calibri"/>
          <w:sz w:val="28"/>
          <w:szCs w:val="28"/>
          <w:shd w:val="clear" w:color="auto" w:fill="FFFFFF"/>
          <w:lang w:eastAsia="ar-SA"/>
        </w:rPr>
        <w:t>изучения дисциплины:</w:t>
      </w:r>
    </w:p>
    <w:p w:rsidR="00BB3F0D" w:rsidRPr="00BB3F0D" w:rsidRDefault="00BB3F0D" w:rsidP="003768E1">
      <w:pPr>
        <w:pStyle w:val="20"/>
        <w:numPr>
          <w:ilvl w:val="0"/>
          <w:numId w:val="2"/>
        </w:numPr>
        <w:shd w:val="clear" w:color="auto" w:fill="auto"/>
        <w:tabs>
          <w:tab w:val="left" w:pos="1002"/>
        </w:tabs>
        <w:spacing w:line="276" w:lineRule="auto"/>
        <w:ind w:firstLine="740"/>
        <w:jc w:val="both"/>
        <w:rPr>
          <w:rFonts w:eastAsia="Calibri"/>
          <w:sz w:val="28"/>
          <w:szCs w:val="28"/>
          <w:shd w:val="clear" w:color="auto" w:fill="FFFFFF"/>
          <w:lang w:eastAsia="ar-SA"/>
        </w:rPr>
      </w:pPr>
      <w:r w:rsidRPr="00BB3F0D">
        <w:rPr>
          <w:rFonts w:eastAsia="Calibri"/>
          <w:sz w:val="28"/>
          <w:szCs w:val="28"/>
          <w:shd w:val="clear" w:color="auto" w:fill="FFFFFF"/>
          <w:lang w:eastAsia="ar-SA"/>
        </w:rPr>
        <w:t xml:space="preserve">развитие навыков коммуникативной, </w:t>
      </w:r>
      <w:proofErr w:type="spellStart"/>
      <w:r w:rsidRPr="00BB3F0D">
        <w:rPr>
          <w:rFonts w:eastAsia="Calibri"/>
          <w:sz w:val="28"/>
          <w:szCs w:val="28"/>
          <w:shd w:val="clear" w:color="auto" w:fill="FFFFFF"/>
          <w:lang w:eastAsia="ar-SA"/>
        </w:rPr>
        <w:t>учебно</w:t>
      </w:r>
      <w:r w:rsidRPr="00BB3F0D">
        <w:rPr>
          <w:rFonts w:eastAsia="Calibri"/>
          <w:sz w:val="28"/>
          <w:szCs w:val="28"/>
          <w:shd w:val="clear" w:color="auto" w:fill="FFFFFF"/>
          <w:lang w:eastAsia="ar-SA"/>
        </w:rPr>
        <w:softHyphen/>
        <w:t>исследовательской</w:t>
      </w:r>
      <w:proofErr w:type="spellEnd"/>
      <w:r w:rsidRPr="00BB3F0D">
        <w:rPr>
          <w:rFonts w:eastAsia="Calibri"/>
          <w:sz w:val="28"/>
          <w:szCs w:val="28"/>
          <w:shd w:val="clear" w:color="auto" w:fill="FFFFFF"/>
          <w:lang w:eastAsia="ar-SA"/>
        </w:rPr>
        <w:t xml:space="preserve"> деятельности, критического мышления;</w:t>
      </w:r>
    </w:p>
    <w:p w:rsidR="00BB3F0D" w:rsidRPr="00BB3F0D" w:rsidRDefault="00BB3F0D" w:rsidP="003768E1">
      <w:pPr>
        <w:pStyle w:val="20"/>
        <w:numPr>
          <w:ilvl w:val="0"/>
          <w:numId w:val="2"/>
        </w:numPr>
        <w:shd w:val="clear" w:color="auto" w:fill="auto"/>
        <w:tabs>
          <w:tab w:val="left" w:pos="1002"/>
        </w:tabs>
        <w:spacing w:line="276" w:lineRule="auto"/>
        <w:ind w:firstLine="740"/>
        <w:jc w:val="both"/>
        <w:rPr>
          <w:rFonts w:eastAsia="Calibri"/>
          <w:sz w:val="28"/>
          <w:szCs w:val="28"/>
          <w:shd w:val="clear" w:color="auto" w:fill="FFFFFF"/>
          <w:lang w:eastAsia="ar-SA"/>
        </w:rPr>
      </w:pPr>
      <w:r w:rsidRPr="00BB3F0D">
        <w:rPr>
          <w:rFonts w:eastAsia="Calibri"/>
          <w:sz w:val="28"/>
          <w:szCs w:val="28"/>
          <w:shd w:val="clear" w:color="auto" w:fill="FFFFFF"/>
          <w:lang w:eastAsia="ar-SA"/>
        </w:rPr>
        <w:t>формирование готовности к инновационной, аналитической, творческой, интеллектуальной деятельности;</w:t>
      </w:r>
    </w:p>
    <w:p w:rsidR="00BB3F0D" w:rsidRPr="00BB3F0D" w:rsidRDefault="00BB3F0D" w:rsidP="003768E1">
      <w:pPr>
        <w:pStyle w:val="20"/>
        <w:numPr>
          <w:ilvl w:val="0"/>
          <w:numId w:val="2"/>
        </w:numPr>
        <w:shd w:val="clear" w:color="auto" w:fill="auto"/>
        <w:tabs>
          <w:tab w:val="left" w:pos="1002"/>
        </w:tabs>
        <w:spacing w:line="276" w:lineRule="auto"/>
        <w:ind w:firstLine="740"/>
        <w:jc w:val="both"/>
        <w:rPr>
          <w:rFonts w:eastAsia="Calibri"/>
          <w:sz w:val="28"/>
          <w:szCs w:val="28"/>
          <w:shd w:val="clear" w:color="auto" w:fill="FFFFFF"/>
          <w:lang w:eastAsia="ar-SA"/>
        </w:rPr>
      </w:pPr>
      <w:r w:rsidRPr="00BB3F0D">
        <w:rPr>
          <w:rFonts w:eastAsia="Calibri"/>
          <w:sz w:val="28"/>
          <w:szCs w:val="28"/>
          <w:shd w:val="clear" w:color="auto" w:fill="FFFFFF"/>
          <w:lang w:eastAsia="ar-SA"/>
        </w:rPr>
        <w:t>развитие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B3F0D" w:rsidRDefault="00BB3F0D" w:rsidP="003768E1">
      <w:pPr>
        <w:pStyle w:val="20"/>
        <w:numPr>
          <w:ilvl w:val="0"/>
          <w:numId w:val="2"/>
        </w:numPr>
        <w:shd w:val="clear" w:color="auto" w:fill="auto"/>
        <w:tabs>
          <w:tab w:val="left" w:pos="1002"/>
        </w:tabs>
        <w:spacing w:line="276" w:lineRule="auto"/>
        <w:ind w:firstLine="740"/>
        <w:jc w:val="both"/>
        <w:rPr>
          <w:rFonts w:eastAsia="Calibri"/>
          <w:sz w:val="28"/>
          <w:szCs w:val="28"/>
          <w:shd w:val="clear" w:color="auto" w:fill="FFFFFF"/>
          <w:lang w:eastAsia="ar-SA"/>
        </w:rPr>
      </w:pPr>
      <w:r w:rsidRPr="00BB3F0D">
        <w:rPr>
          <w:rFonts w:eastAsia="Calibri"/>
          <w:sz w:val="28"/>
          <w:szCs w:val="28"/>
          <w:shd w:val="clear" w:color="auto" w:fill="FFFFFF"/>
          <w:lang w:eastAsia="ar-SA"/>
        </w:rPr>
        <w:t>формирование способности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B3F0D" w:rsidRPr="00BB3F0D" w:rsidRDefault="00BB3F0D" w:rsidP="003768E1">
      <w:pPr>
        <w:pStyle w:val="20"/>
        <w:numPr>
          <w:ilvl w:val="0"/>
          <w:numId w:val="2"/>
        </w:numPr>
        <w:shd w:val="clear" w:color="auto" w:fill="auto"/>
        <w:tabs>
          <w:tab w:val="left" w:pos="1002"/>
        </w:tabs>
        <w:spacing w:line="276" w:lineRule="auto"/>
        <w:ind w:firstLine="740"/>
        <w:jc w:val="both"/>
        <w:rPr>
          <w:rFonts w:eastAsia="Calibri"/>
          <w:sz w:val="28"/>
          <w:szCs w:val="28"/>
          <w:shd w:val="clear" w:color="auto" w:fill="FFFFFF"/>
          <w:lang w:eastAsia="ar-SA"/>
        </w:rPr>
      </w:pPr>
      <w:r w:rsidRPr="00BB3F0D">
        <w:rPr>
          <w:rFonts w:eastAsia="Calibri"/>
          <w:sz w:val="28"/>
          <w:szCs w:val="28"/>
          <w:shd w:val="clear" w:color="auto" w:fill="FFFFFF"/>
          <w:lang w:eastAsia="ar-SA"/>
        </w:rPr>
        <w:t>освоение теоретических вопросов проектирования: о проекте как системе целенаправленной деятельности по достижению поставленных цели и задач различного типа и направленности; об особенностях проектной деятельности и порядке организации проекта.</w:t>
      </w:r>
    </w:p>
    <w:p w:rsidR="00BB3F0D" w:rsidRPr="00BB3F0D" w:rsidRDefault="00BB3F0D" w:rsidP="003768E1">
      <w:pPr>
        <w:pStyle w:val="20"/>
        <w:numPr>
          <w:ilvl w:val="0"/>
          <w:numId w:val="2"/>
        </w:numPr>
        <w:shd w:val="clear" w:color="auto" w:fill="auto"/>
        <w:tabs>
          <w:tab w:val="left" w:pos="1002"/>
        </w:tabs>
        <w:spacing w:line="276" w:lineRule="auto"/>
        <w:ind w:firstLine="740"/>
        <w:jc w:val="both"/>
        <w:rPr>
          <w:rFonts w:eastAsia="Calibri"/>
          <w:sz w:val="28"/>
          <w:szCs w:val="28"/>
          <w:shd w:val="clear" w:color="auto" w:fill="FFFFFF"/>
          <w:lang w:eastAsia="ar-SA"/>
        </w:rPr>
      </w:pPr>
      <w:r w:rsidRPr="00BB3F0D">
        <w:rPr>
          <w:rFonts w:eastAsia="Calibri"/>
          <w:sz w:val="28"/>
          <w:szCs w:val="28"/>
          <w:shd w:val="clear" w:color="auto" w:fill="FFFFFF"/>
          <w:lang w:eastAsia="ar-SA"/>
        </w:rPr>
        <w:t>ознакомление с направлениями проектной деятельности: особенности исследовательского, социального, творческого, предпринимательского, образовательного проектирования.</w:t>
      </w:r>
    </w:p>
    <w:p w:rsidR="00BB3F0D" w:rsidRPr="00BB3F0D" w:rsidRDefault="00BB3F0D" w:rsidP="003768E1">
      <w:pPr>
        <w:pStyle w:val="20"/>
        <w:numPr>
          <w:ilvl w:val="0"/>
          <w:numId w:val="2"/>
        </w:numPr>
        <w:shd w:val="clear" w:color="auto" w:fill="auto"/>
        <w:tabs>
          <w:tab w:val="left" w:pos="1002"/>
        </w:tabs>
        <w:spacing w:line="276" w:lineRule="auto"/>
        <w:ind w:firstLine="740"/>
        <w:jc w:val="both"/>
        <w:rPr>
          <w:rFonts w:eastAsia="Calibri"/>
          <w:sz w:val="28"/>
          <w:szCs w:val="28"/>
          <w:shd w:val="clear" w:color="auto" w:fill="FFFFFF"/>
          <w:lang w:eastAsia="ar-SA"/>
        </w:rPr>
      </w:pPr>
      <w:r w:rsidRPr="00BB3F0D">
        <w:rPr>
          <w:rFonts w:eastAsia="Calibri"/>
          <w:sz w:val="28"/>
          <w:szCs w:val="28"/>
          <w:shd w:val="clear" w:color="auto" w:fill="FFFFFF"/>
          <w:lang w:eastAsia="ar-SA"/>
        </w:rPr>
        <w:t xml:space="preserve">овладение умениями: использовать различные источники для получения и анализа необходимой информации по проекту; ставить цель и добиваться ее достижения; анализировать ситуацию и прогнозировать ее </w:t>
      </w:r>
      <w:r w:rsidRPr="00BB3F0D">
        <w:rPr>
          <w:rFonts w:eastAsia="Calibri"/>
          <w:sz w:val="28"/>
          <w:szCs w:val="28"/>
          <w:shd w:val="clear" w:color="auto" w:fill="FFFFFF"/>
          <w:lang w:eastAsia="ar-SA"/>
        </w:rPr>
        <w:lastRenderedPageBreak/>
        <w:t>развитие, планировать как собственную, так и коллективную деятельность.</w:t>
      </w:r>
    </w:p>
    <w:p w:rsidR="00BB3F0D" w:rsidRPr="00BB3F0D" w:rsidRDefault="00BB3F0D" w:rsidP="003768E1">
      <w:pPr>
        <w:pStyle w:val="20"/>
        <w:numPr>
          <w:ilvl w:val="0"/>
          <w:numId w:val="2"/>
        </w:numPr>
        <w:shd w:val="clear" w:color="auto" w:fill="auto"/>
        <w:tabs>
          <w:tab w:val="left" w:pos="1002"/>
        </w:tabs>
        <w:spacing w:line="276" w:lineRule="auto"/>
        <w:ind w:firstLine="740"/>
        <w:jc w:val="both"/>
        <w:rPr>
          <w:rFonts w:eastAsia="Calibri"/>
          <w:sz w:val="28"/>
          <w:szCs w:val="28"/>
          <w:shd w:val="clear" w:color="auto" w:fill="FFFFFF"/>
          <w:lang w:eastAsia="ar-SA"/>
        </w:rPr>
      </w:pPr>
      <w:r w:rsidRPr="00BB3F0D">
        <w:rPr>
          <w:rFonts w:eastAsia="Calibri"/>
          <w:sz w:val="28"/>
          <w:szCs w:val="28"/>
          <w:shd w:val="clear" w:color="auto" w:fill="FFFFFF"/>
          <w:lang w:eastAsia="ar-SA"/>
        </w:rPr>
        <w:t>развитие познавательных интересов, интеллектуальных и творческих способностей в процессе знакомства с понятийным аппаратом, описывающим особенности проектирования в различных областях современной жизни и практической реализации проектов различного вида.</w:t>
      </w:r>
    </w:p>
    <w:p w:rsidR="00BB3F0D" w:rsidRDefault="00BB3F0D" w:rsidP="003768E1">
      <w:pPr>
        <w:pStyle w:val="20"/>
        <w:numPr>
          <w:ilvl w:val="0"/>
          <w:numId w:val="2"/>
        </w:numPr>
        <w:shd w:val="clear" w:color="auto" w:fill="auto"/>
        <w:tabs>
          <w:tab w:val="left" w:pos="1002"/>
        </w:tabs>
        <w:spacing w:line="276" w:lineRule="auto"/>
        <w:ind w:firstLine="740"/>
        <w:jc w:val="both"/>
        <w:rPr>
          <w:rFonts w:eastAsia="Calibri"/>
          <w:sz w:val="28"/>
          <w:szCs w:val="28"/>
          <w:shd w:val="clear" w:color="auto" w:fill="FFFFFF"/>
          <w:lang w:eastAsia="ar-SA"/>
        </w:rPr>
      </w:pPr>
      <w:r>
        <w:rPr>
          <w:rFonts w:eastAsia="Calibri"/>
          <w:sz w:val="28"/>
          <w:szCs w:val="28"/>
          <w:shd w:val="clear" w:color="auto" w:fill="FFFFFF"/>
          <w:lang w:eastAsia="ar-SA"/>
        </w:rPr>
        <w:t xml:space="preserve">воспитание личностных </w:t>
      </w:r>
      <w:r w:rsidRPr="00BB3F0D">
        <w:rPr>
          <w:rFonts w:eastAsia="Calibri"/>
          <w:sz w:val="28"/>
          <w:szCs w:val="28"/>
          <w:shd w:val="clear" w:color="auto" w:fill="FFFFFF"/>
          <w:lang w:eastAsia="ar-SA"/>
        </w:rPr>
        <w:t>характеристик:</w:t>
      </w:r>
      <w:r w:rsidRPr="00BB3F0D">
        <w:rPr>
          <w:rFonts w:eastAsia="Calibri"/>
          <w:sz w:val="28"/>
          <w:szCs w:val="28"/>
          <w:shd w:val="clear" w:color="auto" w:fill="FFFFFF"/>
          <w:lang w:eastAsia="ar-SA"/>
        </w:rPr>
        <w:tab/>
      </w:r>
    </w:p>
    <w:p w:rsidR="00BB3F0D" w:rsidRPr="00BB3F0D" w:rsidRDefault="00BB3F0D" w:rsidP="003768E1">
      <w:pPr>
        <w:pStyle w:val="20"/>
        <w:numPr>
          <w:ilvl w:val="0"/>
          <w:numId w:val="4"/>
        </w:numPr>
        <w:shd w:val="clear" w:color="auto" w:fill="auto"/>
        <w:tabs>
          <w:tab w:val="left" w:pos="1002"/>
        </w:tabs>
        <w:spacing w:line="276" w:lineRule="auto"/>
        <w:jc w:val="both"/>
        <w:rPr>
          <w:rFonts w:eastAsia="Calibri"/>
          <w:sz w:val="28"/>
          <w:szCs w:val="28"/>
          <w:shd w:val="clear" w:color="auto" w:fill="FFFFFF"/>
          <w:lang w:eastAsia="ar-SA"/>
        </w:rPr>
      </w:pPr>
      <w:r w:rsidRPr="00BB3F0D">
        <w:rPr>
          <w:rFonts w:eastAsia="Calibri"/>
          <w:sz w:val="28"/>
          <w:szCs w:val="28"/>
          <w:shd w:val="clear" w:color="auto" w:fill="FFFFFF"/>
          <w:lang w:eastAsia="ar-SA"/>
        </w:rPr>
        <w:t>целеустремленности,</w:t>
      </w:r>
    </w:p>
    <w:p w:rsidR="00BB3F0D" w:rsidRDefault="00BB3F0D" w:rsidP="003768E1">
      <w:pPr>
        <w:pStyle w:val="20"/>
        <w:numPr>
          <w:ilvl w:val="0"/>
          <w:numId w:val="4"/>
        </w:numPr>
        <w:shd w:val="clear" w:color="auto" w:fill="auto"/>
        <w:tabs>
          <w:tab w:val="left" w:pos="1002"/>
        </w:tabs>
        <w:spacing w:line="276" w:lineRule="auto"/>
        <w:jc w:val="both"/>
        <w:rPr>
          <w:rFonts w:eastAsia="Calibri"/>
          <w:sz w:val="28"/>
          <w:szCs w:val="28"/>
          <w:shd w:val="clear" w:color="auto" w:fill="FFFFFF"/>
          <w:lang w:eastAsia="ar-SA"/>
        </w:rPr>
      </w:pPr>
      <w:r w:rsidRPr="00BB3F0D">
        <w:rPr>
          <w:rFonts w:eastAsia="Calibri"/>
          <w:sz w:val="28"/>
          <w:szCs w:val="28"/>
          <w:shd w:val="clear" w:color="auto" w:fill="FFFFFF"/>
          <w:lang w:eastAsia="ar-SA"/>
        </w:rPr>
        <w:t xml:space="preserve">самостоятельности, </w:t>
      </w:r>
    </w:p>
    <w:p w:rsidR="00BB3F0D" w:rsidRDefault="00BB3F0D" w:rsidP="003768E1">
      <w:pPr>
        <w:pStyle w:val="20"/>
        <w:numPr>
          <w:ilvl w:val="0"/>
          <w:numId w:val="4"/>
        </w:numPr>
        <w:shd w:val="clear" w:color="auto" w:fill="auto"/>
        <w:tabs>
          <w:tab w:val="left" w:pos="1002"/>
        </w:tabs>
        <w:spacing w:line="276" w:lineRule="auto"/>
        <w:jc w:val="both"/>
        <w:rPr>
          <w:rFonts w:eastAsia="Calibri"/>
          <w:sz w:val="28"/>
          <w:szCs w:val="28"/>
          <w:shd w:val="clear" w:color="auto" w:fill="FFFFFF"/>
          <w:lang w:eastAsia="ar-SA"/>
        </w:rPr>
      </w:pPr>
      <w:r w:rsidRPr="00BB3F0D">
        <w:rPr>
          <w:rFonts w:eastAsia="Calibri"/>
          <w:sz w:val="28"/>
          <w:szCs w:val="28"/>
          <w:shd w:val="clear" w:color="auto" w:fill="FFFFFF"/>
          <w:lang w:eastAsia="ar-SA"/>
        </w:rPr>
        <w:t xml:space="preserve">уверенности в своих возможностях, </w:t>
      </w:r>
    </w:p>
    <w:p w:rsidR="00BB3F0D" w:rsidRPr="00BB3F0D" w:rsidRDefault="00BB3F0D" w:rsidP="003768E1">
      <w:pPr>
        <w:pStyle w:val="20"/>
        <w:numPr>
          <w:ilvl w:val="0"/>
          <w:numId w:val="4"/>
        </w:numPr>
        <w:shd w:val="clear" w:color="auto" w:fill="auto"/>
        <w:tabs>
          <w:tab w:val="left" w:pos="1002"/>
        </w:tabs>
        <w:spacing w:line="276" w:lineRule="auto"/>
        <w:jc w:val="both"/>
        <w:rPr>
          <w:rFonts w:eastAsia="Calibri"/>
          <w:sz w:val="28"/>
          <w:szCs w:val="28"/>
          <w:shd w:val="clear" w:color="auto" w:fill="FFFFFF"/>
          <w:lang w:eastAsia="ar-SA"/>
        </w:rPr>
      </w:pPr>
      <w:r w:rsidRPr="00BB3F0D">
        <w:rPr>
          <w:rFonts w:eastAsia="Calibri"/>
          <w:sz w:val="28"/>
          <w:szCs w:val="28"/>
          <w:shd w:val="clear" w:color="auto" w:fill="FFFFFF"/>
          <w:lang w:eastAsia="ar-SA"/>
        </w:rPr>
        <w:t>социальной активности и ответственности за принятые решения и совершенные действия.</w:t>
      </w:r>
    </w:p>
    <w:p w:rsidR="00BB3F0D" w:rsidRPr="00BB3F0D" w:rsidRDefault="00BB3F0D" w:rsidP="003768E1">
      <w:pPr>
        <w:pStyle w:val="20"/>
        <w:numPr>
          <w:ilvl w:val="0"/>
          <w:numId w:val="2"/>
        </w:numPr>
        <w:shd w:val="clear" w:color="auto" w:fill="auto"/>
        <w:tabs>
          <w:tab w:val="left" w:pos="1002"/>
        </w:tabs>
        <w:spacing w:line="276" w:lineRule="auto"/>
        <w:ind w:firstLine="740"/>
        <w:jc w:val="both"/>
        <w:rPr>
          <w:rFonts w:eastAsia="Calibri"/>
          <w:sz w:val="28"/>
          <w:szCs w:val="28"/>
          <w:shd w:val="clear" w:color="auto" w:fill="FFFFFF"/>
          <w:lang w:eastAsia="ar-SA"/>
        </w:rPr>
      </w:pPr>
      <w:r w:rsidRPr="00BB3F0D">
        <w:rPr>
          <w:rFonts w:eastAsia="Calibri"/>
          <w:sz w:val="28"/>
          <w:szCs w:val="28"/>
          <w:shd w:val="clear" w:color="auto" w:fill="FFFFFF"/>
          <w:lang w:eastAsia="ar-SA"/>
        </w:rPr>
        <w:t>приобретение опыта проектной деятельности: разработки проекта, его реализации, презентации итогов и оценки его результата.</w:t>
      </w:r>
    </w:p>
    <w:p w:rsidR="00BB3F0D" w:rsidRPr="00BB3F0D" w:rsidRDefault="00BB3F0D" w:rsidP="003768E1">
      <w:pPr>
        <w:pStyle w:val="20"/>
        <w:shd w:val="clear" w:color="auto" w:fill="auto"/>
        <w:tabs>
          <w:tab w:val="left" w:pos="1002"/>
        </w:tabs>
        <w:spacing w:line="276" w:lineRule="auto"/>
        <w:ind w:left="740" w:firstLine="0"/>
        <w:jc w:val="both"/>
        <w:rPr>
          <w:rFonts w:eastAsia="Calibri"/>
          <w:sz w:val="28"/>
          <w:szCs w:val="28"/>
          <w:shd w:val="clear" w:color="auto" w:fill="FFFFFF"/>
          <w:lang w:eastAsia="ar-SA"/>
        </w:rPr>
      </w:pPr>
    </w:p>
    <w:p w:rsidR="00BB3F0D" w:rsidRDefault="00FF7ADD" w:rsidP="003768E1">
      <w:pPr>
        <w:spacing w:line="276" w:lineRule="auto"/>
        <w:ind w:firstLine="709"/>
        <w:jc w:val="both"/>
        <w:rPr>
          <w:rFonts w:eastAsia="Calibri"/>
          <w:sz w:val="28"/>
          <w:szCs w:val="28"/>
          <w:shd w:val="clear" w:color="auto" w:fill="FFFFFF"/>
          <w:lang w:eastAsia="ar-SA"/>
        </w:rPr>
      </w:pPr>
      <w:r w:rsidRPr="00FF7ADD">
        <w:rPr>
          <w:rFonts w:eastAsia="Calibri"/>
          <w:b/>
          <w:sz w:val="28"/>
          <w:szCs w:val="28"/>
          <w:shd w:val="clear" w:color="auto" w:fill="FFFFFF"/>
          <w:lang w:eastAsia="ar-SA"/>
        </w:rPr>
        <w:t>Принципы обучения</w:t>
      </w:r>
      <w:r>
        <w:rPr>
          <w:rFonts w:eastAsia="Calibri"/>
          <w:sz w:val="28"/>
          <w:szCs w:val="28"/>
          <w:shd w:val="clear" w:color="auto" w:fill="FFFFFF"/>
          <w:lang w:eastAsia="ar-SA"/>
        </w:rPr>
        <w:t>:</w:t>
      </w:r>
    </w:p>
    <w:p w:rsidR="00FF7ADD" w:rsidRPr="00FF7ADD" w:rsidRDefault="00FF7ADD" w:rsidP="003768E1">
      <w:pPr>
        <w:spacing w:line="276" w:lineRule="auto"/>
        <w:ind w:firstLine="709"/>
        <w:jc w:val="both"/>
        <w:rPr>
          <w:sz w:val="28"/>
          <w:szCs w:val="28"/>
        </w:rPr>
      </w:pPr>
      <w:proofErr w:type="spellStart"/>
      <w:r w:rsidRPr="00FF7ADD">
        <w:rPr>
          <w:rStyle w:val="5"/>
          <w:b w:val="0"/>
          <w:bCs w:val="0"/>
          <w:sz w:val="28"/>
          <w:szCs w:val="28"/>
        </w:rPr>
        <w:t>интегральностъ</w:t>
      </w:r>
      <w:proofErr w:type="spellEnd"/>
      <w:r w:rsidRPr="00FF7ADD">
        <w:rPr>
          <w:sz w:val="28"/>
          <w:szCs w:val="28"/>
        </w:rPr>
        <w:t xml:space="preserve"> — объединение и взаимовлияние учебной и проектной деятельности обучающихся, когда опыт и навыки, полученные при выполнении исследовательских и творческих работ, используются на уроках и содействуют повышению успеваемости и развитию психологической сферы;</w:t>
      </w:r>
    </w:p>
    <w:p w:rsidR="00FF7ADD" w:rsidRPr="00FF7ADD" w:rsidRDefault="00FF7ADD" w:rsidP="003768E1">
      <w:pPr>
        <w:pStyle w:val="20"/>
        <w:shd w:val="clear" w:color="auto" w:fill="auto"/>
        <w:spacing w:line="276" w:lineRule="auto"/>
        <w:ind w:firstLine="709"/>
        <w:jc w:val="both"/>
        <w:rPr>
          <w:sz w:val="28"/>
          <w:szCs w:val="28"/>
        </w:rPr>
      </w:pPr>
      <w:proofErr w:type="spellStart"/>
      <w:r w:rsidRPr="00FF7ADD">
        <w:rPr>
          <w:rStyle w:val="2115pt"/>
          <w:sz w:val="28"/>
          <w:szCs w:val="28"/>
        </w:rPr>
        <w:t>метапредметность</w:t>
      </w:r>
      <w:proofErr w:type="spellEnd"/>
      <w:r w:rsidRPr="00FF7ADD">
        <w:rPr>
          <w:sz w:val="28"/>
          <w:szCs w:val="28"/>
        </w:rPr>
        <w:t xml:space="preserve"> — развитие социальных навыков школьников в процессе групповых взаимодействий, повышение степени самостоятельности, инициативности учащихся и их познавательной </w:t>
      </w:r>
      <w:proofErr w:type="spellStart"/>
      <w:r w:rsidRPr="00FF7ADD">
        <w:rPr>
          <w:sz w:val="28"/>
          <w:szCs w:val="28"/>
        </w:rPr>
        <w:t>мотивированности</w:t>
      </w:r>
      <w:proofErr w:type="spellEnd"/>
      <w:r w:rsidRPr="00FF7ADD">
        <w:rPr>
          <w:sz w:val="28"/>
          <w:szCs w:val="28"/>
        </w:rPr>
        <w:t>, умение предъявлять результат своей работы, умение самостоятельно конструировать свои знания; ориентироваться в информационном пространстве, возможность использовать полученные знания в жизни.</w:t>
      </w:r>
    </w:p>
    <w:p w:rsidR="00FF7ADD" w:rsidRPr="00FF7ADD" w:rsidRDefault="00FF7ADD" w:rsidP="003768E1">
      <w:pPr>
        <w:pStyle w:val="20"/>
        <w:shd w:val="clear" w:color="auto" w:fill="auto"/>
        <w:spacing w:line="276" w:lineRule="auto"/>
        <w:ind w:firstLine="709"/>
        <w:jc w:val="both"/>
        <w:rPr>
          <w:sz w:val="28"/>
          <w:szCs w:val="28"/>
        </w:rPr>
      </w:pPr>
      <w:r w:rsidRPr="00FF7ADD">
        <w:rPr>
          <w:rStyle w:val="2115pt"/>
          <w:sz w:val="28"/>
          <w:szCs w:val="28"/>
        </w:rPr>
        <w:t>непрерывность</w:t>
      </w:r>
      <w:r w:rsidRPr="00FF7ADD">
        <w:rPr>
          <w:sz w:val="28"/>
          <w:szCs w:val="28"/>
        </w:rPr>
        <w:t xml:space="preserve"> —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w:t>
      </w:r>
    </w:p>
    <w:p w:rsidR="00FF7ADD" w:rsidRPr="00FF7ADD" w:rsidRDefault="00FF7ADD" w:rsidP="003768E1">
      <w:pPr>
        <w:spacing w:line="276" w:lineRule="auto"/>
        <w:ind w:firstLine="709"/>
        <w:jc w:val="both"/>
        <w:rPr>
          <w:rFonts w:eastAsia="Calibri"/>
          <w:sz w:val="28"/>
          <w:szCs w:val="28"/>
          <w:shd w:val="clear" w:color="auto" w:fill="FFFFFF"/>
          <w:lang w:eastAsia="ar-SA"/>
        </w:rPr>
      </w:pPr>
      <w:proofErr w:type="spellStart"/>
      <w:r w:rsidRPr="00FF7ADD">
        <w:rPr>
          <w:rStyle w:val="2115pt"/>
          <w:sz w:val="28"/>
          <w:szCs w:val="28"/>
        </w:rPr>
        <w:t>межпредметное</w:t>
      </w:r>
      <w:proofErr w:type="spellEnd"/>
      <w:r w:rsidRPr="00FF7ADD">
        <w:rPr>
          <w:sz w:val="28"/>
          <w:szCs w:val="28"/>
        </w:rPr>
        <w:t xml:space="preserve"> многопрофильное обучение,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 труда</w:t>
      </w:r>
    </w:p>
    <w:bookmarkEnd w:id="4"/>
    <w:bookmarkEnd w:id="5"/>
    <w:p w:rsidR="009D2BC6" w:rsidRDefault="00702E50" w:rsidP="003768E1">
      <w:pPr>
        <w:spacing w:line="276" w:lineRule="auto"/>
        <w:ind w:firstLine="708"/>
        <w:jc w:val="both"/>
      </w:pPr>
      <w:r w:rsidRPr="00FF7ADD">
        <w:rPr>
          <w:b/>
          <w:i/>
          <w:iCs/>
          <w:color w:val="000000"/>
          <w:sz w:val="28"/>
          <w:szCs w:val="28"/>
        </w:rPr>
        <w:t>Основны</w:t>
      </w:r>
      <w:r w:rsidR="00FF7ADD">
        <w:rPr>
          <w:b/>
          <w:i/>
          <w:iCs/>
          <w:color w:val="000000"/>
          <w:sz w:val="28"/>
          <w:szCs w:val="28"/>
        </w:rPr>
        <w:t>ми</w:t>
      </w:r>
      <w:r w:rsidRPr="00FF7ADD">
        <w:rPr>
          <w:b/>
          <w:i/>
          <w:iCs/>
          <w:color w:val="000000"/>
          <w:sz w:val="28"/>
          <w:szCs w:val="28"/>
        </w:rPr>
        <w:t xml:space="preserve"> форм</w:t>
      </w:r>
      <w:r w:rsidR="00FF7ADD">
        <w:rPr>
          <w:b/>
          <w:i/>
          <w:iCs/>
          <w:color w:val="000000"/>
          <w:sz w:val="28"/>
          <w:szCs w:val="28"/>
        </w:rPr>
        <w:t>ами, приемами и методами</w:t>
      </w:r>
      <w:r w:rsidRPr="00FF7ADD">
        <w:rPr>
          <w:b/>
          <w:i/>
          <w:iCs/>
          <w:color w:val="000000"/>
          <w:sz w:val="28"/>
          <w:szCs w:val="28"/>
        </w:rPr>
        <w:t xml:space="preserve"> обучения</w:t>
      </w:r>
      <w:bookmarkStart w:id="6" w:name="bookmark1"/>
      <w:bookmarkStart w:id="7" w:name="_Hlk63510883"/>
      <w:r w:rsidR="00FF7ADD">
        <w:rPr>
          <w:b/>
          <w:i/>
          <w:iCs/>
          <w:color w:val="000000"/>
          <w:sz w:val="28"/>
          <w:szCs w:val="28"/>
        </w:rPr>
        <w:t xml:space="preserve"> </w:t>
      </w:r>
      <w:r w:rsidR="00FF7ADD">
        <w:t xml:space="preserve">являются: </w:t>
      </w:r>
    </w:p>
    <w:p w:rsidR="009D2BC6" w:rsidRDefault="009D2BC6" w:rsidP="003768E1">
      <w:pPr>
        <w:spacing w:line="276" w:lineRule="auto"/>
        <w:ind w:firstLine="708"/>
        <w:jc w:val="both"/>
        <w:rPr>
          <w:sz w:val="28"/>
          <w:szCs w:val="28"/>
          <w:lang w:eastAsia="en-US"/>
        </w:rPr>
      </w:pPr>
      <w:r w:rsidRPr="009D2BC6">
        <w:rPr>
          <w:sz w:val="28"/>
          <w:szCs w:val="28"/>
          <w:lang w:eastAsia="en-US"/>
        </w:rPr>
        <w:t>формы  - фронтальная, групповая, индивидуальная;</w:t>
      </w:r>
    </w:p>
    <w:p w:rsidR="009D2BC6" w:rsidRPr="009D2BC6" w:rsidRDefault="009D2BC6" w:rsidP="003768E1">
      <w:pPr>
        <w:spacing w:line="276" w:lineRule="auto"/>
        <w:ind w:firstLine="708"/>
        <w:jc w:val="both"/>
        <w:rPr>
          <w:sz w:val="28"/>
          <w:szCs w:val="28"/>
          <w:lang w:eastAsia="en-US"/>
        </w:rPr>
      </w:pPr>
      <w:r w:rsidRPr="009D2BC6">
        <w:rPr>
          <w:sz w:val="28"/>
          <w:szCs w:val="28"/>
          <w:lang w:eastAsia="en-US"/>
        </w:rPr>
        <w:t>методы</w:t>
      </w:r>
      <w:r>
        <w:rPr>
          <w:sz w:val="28"/>
          <w:szCs w:val="28"/>
          <w:lang w:eastAsia="en-US"/>
        </w:rPr>
        <w:t xml:space="preserve"> - </w:t>
      </w:r>
      <w:r w:rsidR="00FF7ADD" w:rsidRPr="009D2BC6">
        <w:rPr>
          <w:sz w:val="28"/>
          <w:szCs w:val="28"/>
          <w:lang w:eastAsia="en-US"/>
        </w:rPr>
        <w:t>проблемный, частично-поисковый и исследо</w:t>
      </w:r>
      <w:r w:rsidR="00FF7ADD" w:rsidRPr="009D2BC6">
        <w:rPr>
          <w:sz w:val="28"/>
          <w:szCs w:val="28"/>
          <w:lang w:eastAsia="en-US"/>
        </w:rPr>
        <w:softHyphen/>
        <w:t>вательский, словесно-иллюстративные</w:t>
      </w:r>
      <w:r w:rsidRPr="009D2BC6">
        <w:rPr>
          <w:sz w:val="28"/>
          <w:szCs w:val="28"/>
          <w:lang w:eastAsia="en-US"/>
        </w:rPr>
        <w:t>, игровое/социальное/имитационное моделирование, деловые игры, анализ конкретных ситуаций;</w:t>
      </w:r>
    </w:p>
    <w:p w:rsidR="003F1DB8" w:rsidRDefault="009D2BC6" w:rsidP="003768E1">
      <w:pPr>
        <w:spacing w:line="276" w:lineRule="auto"/>
        <w:ind w:firstLine="708"/>
        <w:jc w:val="both"/>
        <w:rPr>
          <w:b/>
          <w:bCs/>
          <w:color w:val="000000"/>
          <w:sz w:val="28"/>
          <w:szCs w:val="28"/>
        </w:rPr>
      </w:pPr>
      <w:r w:rsidRPr="009D2BC6">
        <w:rPr>
          <w:sz w:val="28"/>
          <w:szCs w:val="28"/>
          <w:lang w:eastAsia="en-US"/>
        </w:rPr>
        <w:lastRenderedPageBreak/>
        <w:t xml:space="preserve">приемы: </w:t>
      </w:r>
      <w:r w:rsidR="00FF7ADD" w:rsidRPr="009D2BC6">
        <w:rPr>
          <w:sz w:val="28"/>
          <w:szCs w:val="28"/>
          <w:lang w:eastAsia="en-US"/>
        </w:rPr>
        <w:t>выступления с предложениями, идеями, мозговой штурм, обсуждение</w:t>
      </w:r>
      <w:r w:rsidR="00FF7ADD">
        <w:t>.</w:t>
      </w:r>
    </w:p>
    <w:p w:rsidR="005C389C" w:rsidRDefault="005C389C" w:rsidP="003768E1">
      <w:pPr>
        <w:spacing w:line="276" w:lineRule="auto"/>
        <w:ind w:firstLine="709"/>
        <w:jc w:val="both"/>
        <w:rPr>
          <w:b/>
          <w:bCs/>
          <w:color w:val="000000"/>
          <w:sz w:val="28"/>
          <w:szCs w:val="28"/>
        </w:rPr>
      </w:pPr>
      <w:bookmarkStart w:id="8" w:name="_Hlk63968231"/>
    </w:p>
    <w:p w:rsidR="001C4216" w:rsidRPr="00702E50" w:rsidRDefault="001C4216" w:rsidP="003768E1">
      <w:pPr>
        <w:spacing w:line="276" w:lineRule="auto"/>
        <w:ind w:firstLine="709"/>
        <w:jc w:val="both"/>
        <w:rPr>
          <w:b/>
          <w:sz w:val="28"/>
          <w:szCs w:val="28"/>
        </w:rPr>
      </w:pPr>
      <w:r w:rsidRPr="00702E50">
        <w:rPr>
          <w:b/>
          <w:bCs/>
          <w:color w:val="000000"/>
          <w:sz w:val="28"/>
          <w:szCs w:val="28"/>
        </w:rPr>
        <w:t xml:space="preserve">Требования к результатам </w:t>
      </w:r>
      <w:bookmarkEnd w:id="6"/>
      <w:r w:rsidR="009D2BC6">
        <w:rPr>
          <w:b/>
          <w:bCs/>
          <w:color w:val="000000"/>
          <w:sz w:val="28"/>
          <w:szCs w:val="28"/>
        </w:rPr>
        <w:t xml:space="preserve">освоения дисциплины </w:t>
      </w:r>
    </w:p>
    <w:bookmarkEnd w:id="7"/>
    <w:bookmarkEnd w:id="8"/>
    <w:p w:rsidR="00092F00" w:rsidRDefault="00092F00" w:rsidP="003768E1">
      <w:pPr>
        <w:spacing w:line="276" w:lineRule="auto"/>
        <w:ind w:firstLine="709"/>
        <w:jc w:val="both"/>
        <w:rPr>
          <w:b/>
          <w:bCs/>
          <w:color w:val="000000"/>
          <w:sz w:val="28"/>
          <w:szCs w:val="28"/>
        </w:rPr>
      </w:pPr>
    </w:p>
    <w:p w:rsidR="005C389C" w:rsidRPr="005C389C" w:rsidRDefault="005C389C" w:rsidP="003768E1">
      <w:pPr>
        <w:pStyle w:val="20"/>
        <w:shd w:val="clear" w:color="auto" w:fill="auto"/>
        <w:spacing w:line="276" w:lineRule="auto"/>
        <w:ind w:firstLine="709"/>
        <w:jc w:val="both"/>
        <w:rPr>
          <w:rFonts w:eastAsia="Calibri"/>
          <w:sz w:val="28"/>
          <w:szCs w:val="28"/>
          <w:shd w:val="clear" w:color="auto" w:fill="FFFFFF"/>
          <w:lang w:eastAsia="ar-SA"/>
        </w:rPr>
      </w:pPr>
      <w:r w:rsidRPr="005C389C">
        <w:rPr>
          <w:rFonts w:eastAsia="Calibri"/>
          <w:b/>
          <w:bCs/>
          <w:sz w:val="28"/>
          <w:szCs w:val="28"/>
          <w:lang w:eastAsia="ar-SA"/>
        </w:rPr>
        <w:t>Планируемые личностные результаты включают:</w:t>
      </w:r>
    </w:p>
    <w:p w:rsidR="005C389C" w:rsidRPr="005C389C" w:rsidRDefault="005C389C" w:rsidP="003768E1">
      <w:pPr>
        <w:pStyle w:val="20"/>
        <w:numPr>
          <w:ilvl w:val="0"/>
          <w:numId w:val="8"/>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личностное, профессиональное самоопределение;</w:t>
      </w:r>
    </w:p>
    <w:p w:rsidR="005C389C" w:rsidRPr="005C389C" w:rsidRDefault="005C389C" w:rsidP="003768E1">
      <w:pPr>
        <w:pStyle w:val="20"/>
        <w:numPr>
          <w:ilvl w:val="0"/>
          <w:numId w:val="8"/>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формирование у субъектов образовательного процесса основ построения системы причинно-следственных связей применительно к процессу обучения;</w:t>
      </w:r>
    </w:p>
    <w:p w:rsidR="005C389C" w:rsidRPr="005C389C" w:rsidRDefault="005C389C" w:rsidP="003768E1">
      <w:pPr>
        <w:pStyle w:val="20"/>
        <w:numPr>
          <w:ilvl w:val="0"/>
          <w:numId w:val="8"/>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определение комплекса побудительных мотивов в области образовательной деятельности;</w:t>
      </w:r>
    </w:p>
    <w:p w:rsidR="005C389C" w:rsidRPr="005C389C" w:rsidRDefault="005C389C" w:rsidP="003768E1">
      <w:pPr>
        <w:pStyle w:val="20"/>
        <w:numPr>
          <w:ilvl w:val="0"/>
          <w:numId w:val="8"/>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 xml:space="preserve">формирование основ нравственно-этического оценивания осваиваемого содержания образования, обеспечивающее нравственный выбор на основе </w:t>
      </w:r>
      <w:proofErr w:type="spellStart"/>
      <w:r w:rsidRPr="005C389C">
        <w:rPr>
          <w:rFonts w:eastAsia="Calibri"/>
          <w:sz w:val="28"/>
          <w:szCs w:val="28"/>
          <w:shd w:val="clear" w:color="auto" w:fill="FFFFFF"/>
          <w:lang w:eastAsia="ar-SA"/>
        </w:rPr>
        <w:t>социокультурных</w:t>
      </w:r>
      <w:proofErr w:type="spellEnd"/>
      <w:r w:rsidRPr="005C389C">
        <w:rPr>
          <w:rFonts w:eastAsia="Calibri"/>
          <w:sz w:val="28"/>
          <w:szCs w:val="28"/>
          <w:shd w:val="clear" w:color="auto" w:fill="FFFFFF"/>
          <w:lang w:eastAsia="ar-SA"/>
        </w:rPr>
        <w:t xml:space="preserve"> ценностей.</w:t>
      </w:r>
    </w:p>
    <w:p w:rsidR="005C389C" w:rsidRPr="005C389C" w:rsidRDefault="005C389C" w:rsidP="003768E1">
      <w:pPr>
        <w:pStyle w:val="20"/>
        <w:shd w:val="clear" w:color="auto" w:fill="auto"/>
        <w:spacing w:line="276" w:lineRule="auto"/>
        <w:ind w:firstLine="709"/>
        <w:jc w:val="both"/>
        <w:rPr>
          <w:rFonts w:eastAsia="Calibri"/>
          <w:sz w:val="28"/>
          <w:szCs w:val="28"/>
          <w:shd w:val="clear" w:color="auto" w:fill="FFFFFF"/>
          <w:lang w:eastAsia="ar-SA"/>
        </w:rPr>
      </w:pPr>
      <w:r w:rsidRPr="005C389C">
        <w:rPr>
          <w:rFonts w:eastAsia="Calibri"/>
          <w:b/>
          <w:bCs/>
          <w:sz w:val="28"/>
          <w:szCs w:val="28"/>
          <w:lang w:eastAsia="ar-SA"/>
        </w:rPr>
        <w:t xml:space="preserve">Планируемые </w:t>
      </w:r>
      <w:proofErr w:type="spellStart"/>
      <w:r w:rsidRPr="005C389C">
        <w:rPr>
          <w:rFonts w:eastAsia="Calibri"/>
          <w:b/>
          <w:bCs/>
          <w:sz w:val="28"/>
          <w:szCs w:val="28"/>
          <w:lang w:eastAsia="ar-SA"/>
        </w:rPr>
        <w:t>метапредметные</w:t>
      </w:r>
      <w:proofErr w:type="spellEnd"/>
      <w:r w:rsidRPr="005C389C">
        <w:rPr>
          <w:rFonts w:eastAsia="Calibri"/>
          <w:b/>
          <w:bCs/>
          <w:sz w:val="28"/>
          <w:szCs w:val="28"/>
          <w:lang w:eastAsia="ar-SA"/>
        </w:rPr>
        <w:t xml:space="preserve"> результаты включают </w:t>
      </w:r>
      <w:r w:rsidRPr="005C389C">
        <w:rPr>
          <w:rFonts w:eastAsia="Calibri"/>
          <w:sz w:val="28"/>
          <w:szCs w:val="28"/>
          <w:shd w:val="clear" w:color="auto" w:fill="FFFFFF"/>
          <w:lang w:eastAsia="ar-SA"/>
        </w:rPr>
        <w:t>группу регулятивных, познавательных, коммуникативных универсальных учебных действий, определенных ФГОС.</w:t>
      </w:r>
    </w:p>
    <w:p w:rsidR="005C389C" w:rsidRPr="005C389C" w:rsidRDefault="005C389C" w:rsidP="003768E1">
      <w:pPr>
        <w:pStyle w:val="20"/>
        <w:shd w:val="clear" w:color="auto" w:fill="auto"/>
        <w:spacing w:line="276" w:lineRule="auto"/>
        <w:ind w:firstLine="709"/>
        <w:jc w:val="both"/>
        <w:rPr>
          <w:rFonts w:eastAsia="Calibri"/>
          <w:sz w:val="28"/>
          <w:szCs w:val="28"/>
          <w:shd w:val="clear" w:color="auto" w:fill="FFFFFF"/>
          <w:lang w:eastAsia="ar-SA"/>
        </w:rPr>
      </w:pPr>
      <w:r w:rsidRPr="005C389C">
        <w:rPr>
          <w:rFonts w:eastAsia="Calibri"/>
          <w:i/>
          <w:sz w:val="28"/>
          <w:szCs w:val="28"/>
          <w:shd w:val="clear" w:color="auto" w:fill="FFFFFF"/>
          <w:lang w:eastAsia="ar-SA"/>
        </w:rPr>
        <w:t>Регулятивные</w:t>
      </w:r>
      <w:r w:rsidRPr="005C389C">
        <w:rPr>
          <w:rFonts w:eastAsia="Calibri"/>
          <w:sz w:val="28"/>
          <w:szCs w:val="28"/>
          <w:shd w:val="clear" w:color="auto" w:fill="FFFFFF"/>
          <w:lang w:eastAsia="ar-SA"/>
        </w:rPr>
        <w:t xml:space="preserve"> универсальные учебные действия:</w:t>
      </w:r>
    </w:p>
    <w:p w:rsidR="005C389C" w:rsidRPr="005C389C" w:rsidRDefault="005C389C" w:rsidP="003768E1">
      <w:pPr>
        <w:pStyle w:val="20"/>
        <w:numPr>
          <w:ilvl w:val="0"/>
          <w:numId w:val="9"/>
        </w:numPr>
        <w:shd w:val="clear" w:color="auto" w:fill="auto"/>
        <w:spacing w:line="276" w:lineRule="auto"/>
        <w:jc w:val="both"/>
        <w:rPr>
          <w:rFonts w:eastAsia="Calibri"/>
          <w:sz w:val="28"/>
          <w:szCs w:val="28"/>
          <w:shd w:val="clear" w:color="auto" w:fill="FFFFFF"/>
          <w:lang w:eastAsia="ar-SA"/>
        </w:rPr>
      </w:pPr>
      <w:proofErr w:type="spellStart"/>
      <w:r w:rsidRPr="005C389C">
        <w:rPr>
          <w:rFonts w:eastAsia="Calibri"/>
          <w:sz w:val="28"/>
          <w:szCs w:val="28"/>
          <w:shd w:val="clear" w:color="auto" w:fill="FFFFFF"/>
          <w:lang w:eastAsia="ar-SA"/>
        </w:rPr>
        <w:t>целеполагание</w:t>
      </w:r>
      <w:proofErr w:type="spellEnd"/>
      <w:r w:rsidRPr="005C389C">
        <w:rPr>
          <w:rFonts w:eastAsia="Calibri"/>
          <w:sz w:val="28"/>
          <w:szCs w:val="28"/>
          <w:shd w:val="clear" w:color="auto" w:fill="FFFFFF"/>
          <w:lang w:eastAsia="ar-SA"/>
        </w:rPr>
        <w:t xml:space="preserve"> на основе соотнесения освоенного и непознанного компонентов содержания образования;</w:t>
      </w:r>
    </w:p>
    <w:p w:rsidR="005C389C" w:rsidRPr="005C389C" w:rsidRDefault="005C389C" w:rsidP="003768E1">
      <w:pPr>
        <w:pStyle w:val="20"/>
        <w:numPr>
          <w:ilvl w:val="0"/>
          <w:numId w:val="9"/>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планирование как комплекса последовательностей действий на основе и средством анализа конечного результата;</w:t>
      </w:r>
    </w:p>
    <w:p w:rsidR="005C389C" w:rsidRPr="005C389C" w:rsidRDefault="005C389C" w:rsidP="003768E1">
      <w:pPr>
        <w:pStyle w:val="20"/>
        <w:numPr>
          <w:ilvl w:val="0"/>
          <w:numId w:val="9"/>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прогнозирование результата и уровня освоения его временных характеристик;</w:t>
      </w:r>
    </w:p>
    <w:p w:rsidR="005C389C" w:rsidRPr="005C389C" w:rsidRDefault="005C389C" w:rsidP="003768E1">
      <w:pPr>
        <w:pStyle w:val="20"/>
        <w:numPr>
          <w:ilvl w:val="0"/>
          <w:numId w:val="9"/>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контроль в форме сопоставления механизмов реализации и результата с абстрактной моделью (конкретным результатом), последующим анализом возможных отклонений;</w:t>
      </w:r>
    </w:p>
    <w:p w:rsidR="005C389C" w:rsidRPr="005C389C" w:rsidRDefault="005C389C" w:rsidP="003768E1">
      <w:pPr>
        <w:pStyle w:val="20"/>
        <w:numPr>
          <w:ilvl w:val="0"/>
          <w:numId w:val="9"/>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коррекция - внесение необходимых дополнений в рассматриваемую модель, и способ действия в случае расхождения полученного результата и планируемого (модели);</w:t>
      </w:r>
    </w:p>
    <w:p w:rsidR="005C389C" w:rsidRPr="005C389C" w:rsidRDefault="005C389C" w:rsidP="003768E1">
      <w:pPr>
        <w:pStyle w:val="20"/>
        <w:numPr>
          <w:ilvl w:val="0"/>
          <w:numId w:val="9"/>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оценка (самооценка);</w:t>
      </w:r>
    </w:p>
    <w:p w:rsidR="005C389C" w:rsidRPr="005C389C" w:rsidRDefault="005C389C" w:rsidP="003768E1">
      <w:pPr>
        <w:pStyle w:val="20"/>
        <w:numPr>
          <w:ilvl w:val="0"/>
          <w:numId w:val="9"/>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выделение и осознание субъектами образовательного процесса уровня и качества освоенного материала.</w:t>
      </w:r>
    </w:p>
    <w:p w:rsidR="005C389C" w:rsidRPr="005C389C" w:rsidRDefault="005C389C" w:rsidP="003768E1">
      <w:pPr>
        <w:pStyle w:val="20"/>
        <w:shd w:val="clear" w:color="auto" w:fill="auto"/>
        <w:spacing w:line="276" w:lineRule="auto"/>
        <w:ind w:firstLine="709"/>
        <w:jc w:val="both"/>
        <w:rPr>
          <w:rFonts w:eastAsia="Calibri"/>
          <w:sz w:val="28"/>
          <w:szCs w:val="28"/>
          <w:shd w:val="clear" w:color="auto" w:fill="FFFFFF"/>
          <w:lang w:eastAsia="ar-SA"/>
        </w:rPr>
      </w:pPr>
      <w:r w:rsidRPr="005C389C">
        <w:rPr>
          <w:rFonts w:eastAsia="Calibri"/>
          <w:i/>
          <w:sz w:val="28"/>
          <w:szCs w:val="28"/>
          <w:shd w:val="clear" w:color="auto" w:fill="FFFFFF"/>
          <w:lang w:eastAsia="ar-SA"/>
        </w:rPr>
        <w:t xml:space="preserve">Познавательные </w:t>
      </w:r>
      <w:r w:rsidRPr="005C389C">
        <w:rPr>
          <w:rFonts w:eastAsia="Calibri"/>
          <w:sz w:val="28"/>
          <w:szCs w:val="28"/>
          <w:shd w:val="clear" w:color="auto" w:fill="FFFFFF"/>
          <w:lang w:eastAsia="ar-SA"/>
        </w:rPr>
        <w:t>универсальные учебные действия:</w:t>
      </w:r>
    </w:p>
    <w:p w:rsidR="005C389C" w:rsidRPr="005C389C" w:rsidRDefault="005C389C" w:rsidP="003768E1">
      <w:pPr>
        <w:pStyle w:val="20"/>
        <w:numPr>
          <w:ilvl w:val="0"/>
          <w:numId w:val="10"/>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самостоятельное вычленение (формирование) и формулирование познавательной цели;</w:t>
      </w:r>
    </w:p>
    <w:p w:rsidR="005C389C" w:rsidRPr="005C389C" w:rsidRDefault="005C389C" w:rsidP="003768E1">
      <w:pPr>
        <w:pStyle w:val="20"/>
        <w:numPr>
          <w:ilvl w:val="0"/>
          <w:numId w:val="10"/>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 xml:space="preserve">определение стратегии информационного поиска применительно </w:t>
      </w:r>
      <w:r w:rsidRPr="005C389C">
        <w:rPr>
          <w:rFonts w:eastAsia="Calibri"/>
          <w:sz w:val="28"/>
          <w:szCs w:val="28"/>
          <w:shd w:val="clear" w:color="auto" w:fill="FFFFFF"/>
          <w:lang w:eastAsia="ar-SA"/>
        </w:rPr>
        <w:lastRenderedPageBreak/>
        <w:t>к объекту и предмету исследования. Построение тактики информационного поиска;</w:t>
      </w:r>
    </w:p>
    <w:p w:rsidR="005C389C" w:rsidRPr="005C389C" w:rsidRDefault="005C389C" w:rsidP="003768E1">
      <w:pPr>
        <w:pStyle w:val="20"/>
        <w:numPr>
          <w:ilvl w:val="0"/>
          <w:numId w:val="10"/>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умение структурировать знания;</w:t>
      </w:r>
    </w:p>
    <w:p w:rsidR="005C389C" w:rsidRPr="005C389C" w:rsidRDefault="005C389C" w:rsidP="003768E1">
      <w:pPr>
        <w:pStyle w:val="20"/>
        <w:numPr>
          <w:ilvl w:val="0"/>
          <w:numId w:val="10"/>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развитие монологической речи;</w:t>
      </w:r>
    </w:p>
    <w:p w:rsidR="005C389C" w:rsidRPr="005C389C" w:rsidRDefault="005C389C" w:rsidP="003768E1">
      <w:pPr>
        <w:pStyle w:val="20"/>
        <w:numPr>
          <w:ilvl w:val="0"/>
          <w:numId w:val="10"/>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выбор наиболее эффективных способов решения задач в зависимости от конкретных условий;</w:t>
      </w:r>
    </w:p>
    <w:p w:rsidR="005C389C" w:rsidRPr="005C389C" w:rsidRDefault="005C389C" w:rsidP="003768E1">
      <w:pPr>
        <w:pStyle w:val="20"/>
        <w:numPr>
          <w:ilvl w:val="0"/>
          <w:numId w:val="10"/>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рефлексия способов и условий действия, контроль и оценка процесса и результатов деятельности;</w:t>
      </w:r>
    </w:p>
    <w:p w:rsidR="005C389C" w:rsidRPr="005C389C" w:rsidRDefault="005C389C" w:rsidP="003768E1">
      <w:pPr>
        <w:pStyle w:val="20"/>
        <w:shd w:val="clear" w:color="auto" w:fill="auto"/>
        <w:spacing w:line="276" w:lineRule="auto"/>
        <w:ind w:firstLine="709"/>
        <w:jc w:val="both"/>
        <w:rPr>
          <w:rFonts w:eastAsia="Calibri"/>
          <w:sz w:val="28"/>
          <w:szCs w:val="28"/>
          <w:shd w:val="clear" w:color="auto" w:fill="FFFFFF"/>
          <w:lang w:eastAsia="ar-SA"/>
        </w:rPr>
      </w:pPr>
      <w:r w:rsidRPr="005C389C">
        <w:rPr>
          <w:rFonts w:eastAsia="Calibri"/>
          <w:i/>
          <w:sz w:val="28"/>
          <w:szCs w:val="28"/>
          <w:shd w:val="clear" w:color="auto" w:fill="FFFFFF"/>
          <w:lang w:eastAsia="ar-SA"/>
        </w:rPr>
        <w:t>Коммуникативные</w:t>
      </w:r>
      <w:r w:rsidRPr="005C389C">
        <w:rPr>
          <w:rFonts w:eastAsia="Calibri"/>
          <w:sz w:val="28"/>
          <w:szCs w:val="28"/>
          <w:shd w:val="clear" w:color="auto" w:fill="FFFFFF"/>
          <w:lang w:eastAsia="ar-SA"/>
        </w:rPr>
        <w:t xml:space="preserve"> универсальные учебные действия:</w:t>
      </w:r>
    </w:p>
    <w:p w:rsidR="005C389C" w:rsidRPr="005C389C" w:rsidRDefault="005C389C" w:rsidP="003768E1">
      <w:pPr>
        <w:pStyle w:val="20"/>
        <w:numPr>
          <w:ilvl w:val="0"/>
          <w:numId w:val="11"/>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планирование учебного сотрудничества с учителем и сверстниками - определение целей, функций участников, способов взаимодействия;</w:t>
      </w:r>
    </w:p>
    <w:p w:rsidR="005C389C" w:rsidRPr="005C389C" w:rsidRDefault="005C389C" w:rsidP="003768E1">
      <w:pPr>
        <w:pStyle w:val="20"/>
        <w:numPr>
          <w:ilvl w:val="0"/>
          <w:numId w:val="11"/>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постановка вопросов, целенаправленное обучение постановке вопросов (образовательные и коммуникативные цели);</w:t>
      </w:r>
    </w:p>
    <w:p w:rsidR="005C389C" w:rsidRPr="005C389C" w:rsidRDefault="005C389C" w:rsidP="003768E1">
      <w:pPr>
        <w:pStyle w:val="20"/>
        <w:numPr>
          <w:ilvl w:val="0"/>
          <w:numId w:val="11"/>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управление поведением коллеги по деятельности, группы</w:t>
      </w:r>
    </w:p>
    <w:p w:rsidR="005C389C" w:rsidRPr="005C389C" w:rsidRDefault="005C389C" w:rsidP="003768E1">
      <w:pPr>
        <w:pStyle w:val="20"/>
        <w:numPr>
          <w:ilvl w:val="0"/>
          <w:numId w:val="11"/>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контроль, коррекция, оценка действий, перспективы;</w:t>
      </w:r>
    </w:p>
    <w:p w:rsidR="005C389C" w:rsidRPr="005C389C" w:rsidRDefault="005C389C" w:rsidP="003768E1">
      <w:pPr>
        <w:pStyle w:val="20"/>
        <w:numPr>
          <w:ilvl w:val="0"/>
          <w:numId w:val="11"/>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научный стиль изложения результатов деятельности, логики, механизмов, методологии познавательной деятельности;</w:t>
      </w:r>
    </w:p>
    <w:p w:rsidR="005C389C" w:rsidRPr="005C389C" w:rsidRDefault="005C389C" w:rsidP="003768E1">
      <w:pPr>
        <w:pStyle w:val="20"/>
        <w:numPr>
          <w:ilvl w:val="0"/>
          <w:numId w:val="11"/>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владение монологической и диалогической формами речи в соответствии с грамматическими и синтаксическими нормами родного языка.</w:t>
      </w:r>
    </w:p>
    <w:p w:rsidR="005C389C" w:rsidRPr="005C389C" w:rsidRDefault="005C389C" w:rsidP="003768E1">
      <w:pPr>
        <w:pStyle w:val="20"/>
        <w:shd w:val="clear" w:color="auto" w:fill="auto"/>
        <w:spacing w:line="276" w:lineRule="auto"/>
        <w:ind w:firstLine="709"/>
        <w:jc w:val="both"/>
        <w:rPr>
          <w:rFonts w:eastAsia="Calibri"/>
          <w:sz w:val="28"/>
          <w:szCs w:val="28"/>
          <w:shd w:val="clear" w:color="auto" w:fill="FFFFFF"/>
          <w:lang w:eastAsia="ar-SA"/>
        </w:rPr>
      </w:pPr>
      <w:bookmarkStart w:id="9" w:name="bookmark3"/>
      <w:r w:rsidRPr="005C389C">
        <w:rPr>
          <w:rFonts w:eastAsia="Calibri"/>
          <w:b/>
          <w:sz w:val="28"/>
          <w:szCs w:val="28"/>
          <w:shd w:val="clear" w:color="auto" w:fill="FFFFFF"/>
          <w:lang w:eastAsia="ar-SA"/>
        </w:rPr>
        <w:t>Планируемые предметные результаты</w:t>
      </w:r>
      <w:r w:rsidRPr="005C389C">
        <w:rPr>
          <w:rFonts w:eastAsia="Calibri"/>
          <w:sz w:val="28"/>
          <w:szCs w:val="28"/>
          <w:shd w:val="clear" w:color="auto" w:fill="FFFFFF"/>
          <w:lang w:eastAsia="ar-SA"/>
        </w:rPr>
        <w:t>.</w:t>
      </w:r>
      <w:bookmarkEnd w:id="9"/>
    </w:p>
    <w:p w:rsidR="005C389C" w:rsidRPr="005C389C" w:rsidRDefault="005C389C" w:rsidP="003768E1">
      <w:pPr>
        <w:pStyle w:val="20"/>
        <w:shd w:val="clear" w:color="auto" w:fill="auto"/>
        <w:spacing w:line="276" w:lineRule="auto"/>
        <w:ind w:firstLine="709"/>
        <w:jc w:val="both"/>
        <w:rPr>
          <w:rFonts w:eastAsia="Calibri"/>
          <w:sz w:val="28"/>
          <w:szCs w:val="28"/>
          <w:shd w:val="clear" w:color="auto" w:fill="FFFFFF"/>
          <w:lang w:eastAsia="ar-SA"/>
        </w:rPr>
      </w:pPr>
      <w:r w:rsidRPr="005C389C">
        <w:rPr>
          <w:rFonts w:eastAsia="Calibri"/>
          <w:sz w:val="28"/>
          <w:szCs w:val="28"/>
          <w:shd w:val="clear" w:color="auto" w:fill="FFFFFF"/>
          <w:lang w:eastAsia="ar-SA"/>
        </w:rPr>
        <w:t xml:space="preserve">В результате </w:t>
      </w:r>
      <w:proofErr w:type="gramStart"/>
      <w:r w:rsidRPr="005C389C">
        <w:rPr>
          <w:rFonts w:eastAsia="Calibri"/>
          <w:sz w:val="28"/>
          <w:szCs w:val="28"/>
          <w:shd w:val="clear" w:color="auto" w:fill="FFFFFF"/>
          <w:lang w:eastAsia="ar-SA"/>
        </w:rPr>
        <w:t>обучения по программе</w:t>
      </w:r>
      <w:proofErr w:type="gramEnd"/>
      <w:r w:rsidRPr="005C389C">
        <w:rPr>
          <w:rFonts w:eastAsia="Calibri"/>
          <w:sz w:val="28"/>
          <w:szCs w:val="28"/>
          <w:shd w:val="clear" w:color="auto" w:fill="FFFFFF"/>
          <w:lang w:eastAsia="ar-SA"/>
        </w:rPr>
        <w:t xml:space="preserve"> элективного курса предполагается формирование умений:</w:t>
      </w:r>
    </w:p>
    <w:p w:rsidR="005C389C" w:rsidRPr="005C389C" w:rsidRDefault="005C389C" w:rsidP="003768E1">
      <w:pPr>
        <w:pStyle w:val="20"/>
        <w:numPr>
          <w:ilvl w:val="0"/>
          <w:numId w:val="12"/>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формулировать цели и задачи проектной и учебно-исследовательской деятельности;</w:t>
      </w:r>
    </w:p>
    <w:p w:rsidR="005C389C" w:rsidRPr="005C389C" w:rsidRDefault="005C389C" w:rsidP="003768E1">
      <w:pPr>
        <w:pStyle w:val="20"/>
        <w:numPr>
          <w:ilvl w:val="0"/>
          <w:numId w:val="12"/>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планировать деятельность по реализации проектной и учебно-исследовательской деятельности;</w:t>
      </w:r>
    </w:p>
    <w:p w:rsidR="005C389C" w:rsidRPr="005C389C" w:rsidRDefault="005C389C" w:rsidP="003768E1">
      <w:pPr>
        <w:pStyle w:val="20"/>
        <w:numPr>
          <w:ilvl w:val="0"/>
          <w:numId w:val="12"/>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реализовать запланированные действия для достижения поставленных цели и</w:t>
      </w:r>
      <w:r>
        <w:rPr>
          <w:rFonts w:eastAsia="Calibri"/>
          <w:sz w:val="28"/>
          <w:szCs w:val="28"/>
          <w:shd w:val="clear" w:color="auto" w:fill="FFFFFF"/>
          <w:lang w:eastAsia="ar-SA"/>
        </w:rPr>
        <w:t xml:space="preserve"> </w:t>
      </w:r>
      <w:r w:rsidRPr="005C389C">
        <w:rPr>
          <w:rFonts w:eastAsia="Calibri"/>
          <w:sz w:val="28"/>
          <w:szCs w:val="28"/>
          <w:shd w:val="clear" w:color="auto" w:fill="FFFFFF"/>
          <w:lang w:eastAsia="ar-SA"/>
        </w:rPr>
        <w:t>задач;</w:t>
      </w:r>
    </w:p>
    <w:p w:rsidR="005C389C" w:rsidRPr="005C389C" w:rsidRDefault="005C389C" w:rsidP="003768E1">
      <w:pPr>
        <w:pStyle w:val="20"/>
        <w:numPr>
          <w:ilvl w:val="0"/>
          <w:numId w:val="12"/>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оформлять информационные материалы на электронных и бумажных носителях с целью презентации результатов работы над проектом, учебным исследованием;</w:t>
      </w:r>
    </w:p>
    <w:p w:rsidR="005C389C" w:rsidRPr="005C389C" w:rsidRDefault="005C389C" w:rsidP="003768E1">
      <w:pPr>
        <w:pStyle w:val="20"/>
        <w:numPr>
          <w:ilvl w:val="0"/>
          <w:numId w:val="12"/>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осуществлять рефлексию деятельности, соотнося ее с поставленными целью, задачами и конечным результатом;</w:t>
      </w:r>
    </w:p>
    <w:p w:rsidR="005C389C" w:rsidRPr="005C389C" w:rsidRDefault="005C389C" w:rsidP="003768E1">
      <w:pPr>
        <w:pStyle w:val="20"/>
        <w:numPr>
          <w:ilvl w:val="0"/>
          <w:numId w:val="12"/>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использовать технологию учебного проектирования;</w:t>
      </w:r>
    </w:p>
    <w:p w:rsidR="005C389C" w:rsidRPr="005C389C" w:rsidRDefault="005C389C" w:rsidP="003768E1">
      <w:pPr>
        <w:pStyle w:val="20"/>
        <w:numPr>
          <w:ilvl w:val="0"/>
          <w:numId w:val="12"/>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презентации результатов проекта, учебного исследования;</w:t>
      </w:r>
    </w:p>
    <w:p w:rsidR="005C389C" w:rsidRPr="005C389C" w:rsidRDefault="005C389C" w:rsidP="003768E1">
      <w:pPr>
        <w:pStyle w:val="20"/>
        <w:numPr>
          <w:ilvl w:val="0"/>
          <w:numId w:val="12"/>
        </w:numPr>
        <w:shd w:val="clear" w:color="auto" w:fill="auto"/>
        <w:spacing w:line="276" w:lineRule="auto"/>
        <w:jc w:val="both"/>
        <w:rPr>
          <w:rFonts w:eastAsia="Calibri"/>
          <w:sz w:val="28"/>
          <w:szCs w:val="28"/>
          <w:shd w:val="clear" w:color="auto" w:fill="FFFFFF"/>
          <w:lang w:eastAsia="ar-SA"/>
        </w:rPr>
      </w:pPr>
      <w:r w:rsidRPr="005C389C">
        <w:rPr>
          <w:rFonts w:eastAsia="Calibri"/>
          <w:sz w:val="28"/>
          <w:szCs w:val="28"/>
          <w:shd w:val="clear" w:color="auto" w:fill="FFFFFF"/>
          <w:lang w:eastAsia="ar-SA"/>
        </w:rPr>
        <w:t xml:space="preserve">осуществлять осознанный выбор направлений продуктивной </w:t>
      </w:r>
      <w:r w:rsidRPr="005C389C">
        <w:rPr>
          <w:rFonts w:eastAsia="Calibri"/>
          <w:sz w:val="28"/>
          <w:szCs w:val="28"/>
          <w:shd w:val="clear" w:color="auto" w:fill="FFFFFF"/>
          <w:lang w:eastAsia="ar-SA"/>
        </w:rPr>
        <w:lastRenderedPageBreak/>
        <w:t>деятельности.</w:t>
      </w:r>
    </w:p>
    <w:p w:rsidR="003D5584" w:rsidRPr="003D5584" w:rsidRDefault="003D5584" w:rsidP="003768E1">
      <w:pPr>
        <w:pStyle w:val="30"/>
        <w:shd w:val="clear" w:color="auto" w:fill="auto"/>
        <w:spacing w:before="0" w:line="276" w:lineRule="auto"/>
        <w:ind w:left="740"/>
        <w:rPr>
          <w:sz w:val="28"/>
          <w:szCs w:val="28"/>
        </w:rPr>
      </w:pPr>
      <w:bookmarkStart w:id="10" w:name="bookmark6"/>
      <w:r w:rsidRPr="003D5584">
        <w:rPr>
          <w:sz w:val="28"/>
          <w:szCs w:val="28"/>
        </w:rPr>
        <w:t>Содержание учебного курса</w:t>
      </w:r>
      <w:bookmarkEnd w:id="10"/>
    </w:p>
    <w:p w:rsidR="003D5584" w:rsidRDefault="003D5584" w:rsidP="003768E1">
      <w:pPr>
        <w:pStyle w:val="20"/>
        <w:shd w:val="clear" w:color="auto" w:fill="auto"/>
        <w:spacing w:line="276" w:lineRule="auto"/>
        <w:ind w:firstLine="740"/>
        <w:jc w:val="both"/>
        <w:rPr>
          <w:sz w:val="28"/>
          <w:szCs w:val="28"/>
        </w:rPr>
      </w:pPr>
    </w:p>
    <w:p w:rsidR="003D5584" w:rsidRPr="003D5584" w:rsidRDefault="003D5584" w:rsidP="003768E1">
      <w:pPr>
        <w:pStyle w:val="20"/>
        <w:shd w:val="clear" w:color="auto" w:fill="auto"/>
        <w:spacing w:line="276" w:lineRule="auto"/>
        <w:ind w:firstLine="740"/>
        <w:jc w:val="both"/>
        <w:rPr>
          <w:sz w:val="28"/>
          <w:szCs w:val="28"/>
        </w:rPr>
      </w:pPr>
      <w:r w:rsidRPr="003D5584">
        <w:rPr>
          <w:sz w:val="28"/>
          <w:szCs w:val="28"/>
        </w:rPr>
        <w:t>В данном разделе установлена последовательность изучения разделов и тем учебного курса «Основы социального проектирования».</w:t>
      </w:r>
    </w:p>
    <w:p w:rsidR="003D5584" w:rsidRDefault="003D5584" w:rsidP="003768E1">
      <w:pPr>
        <w:pStyle w:val="30"/>
        <w:shd w:val="clear" w:color="auto" w:fill="auto"/>
        <w:spacing w:before="0" w:line="276" w:lineRule="auto"/>
        <w:ind w:left="400"/>
        <w:rPr>
          <w:sz w:val="28"/>
          <w:szCs w:val="28"/>
        </w:rPr>
      </w:pPr>
      <w:bookmarkStart w:id="11" w:name="bookmark7"/>
    </w:p>
    <w:p w:rsidR="003D5584" w:rsidRPr="003D5584" w:rsidRDefault="003D5584" w:rsidP="003768E1">
      <w:pPr>
        <w:pStyle w:val="30"/>
        <w:shd w:val="clear" w:color="auto" w:fill="auto"/>
        <w:spacing w:before="0" w:line="276" w:lineRule="auto"/>
        <w:ind w:left="400"/>
        <w:rPr>
          <w:sz w:val="28"/>
          <w:szCs w:val="28"/>
        </w:rPr>
      </w:pPr>
      <w:r w:rsidRPr="003D5584">
        <w:rPr>
          <w:sz w:val="28"/>
          <w:szCs w:val="28"/>
        </w:rPr>
        <w:t>Тема 1. Сущность социального проектирования</w:t>
      </w:r>
      <w:bookmarkEnd w:id="11"/>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Место и роль проектирования в человеческой деятельности. Основные области проектной деятельности. Отличительные особенности социального проектирования.</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Содержание и функции социального проектирования. Основные направления развития социального проектирования. Актуальные проблемы социального проектирования.</w:t>
      </w:r>
    </w:p>
    <w:p w:rsidR="003D5584" w:rsidRPr="003D5584" w:rsidRDefault="003D5584" w:rsidP="003768E1">
      <w:pPr>
        <w:pStyle w:val="30"/>
        <w:shd w:val="clear" w:color="auto" w:fill="auto"/>
        <w:spacing w:before="0" w:line="276" w:lineRule="auto"/>
        <w:ind w:left="400"/>
        <w:rPr>
          <w:sz w:val="28"/>
          <w:szCs w:val="28"/>
        </w:rPr>
      </w:pPr>
      <w:bookmarkStart w:id="12" w:name="bookmark8"/>
      <w:r w:rsidRPr="003D5584">
        <w:rPr>
          <w:sz w:val="28"/>
          <w:szCs w:val="28"/>
        </w:rPr>
        <w:t>Тема 2. Предпосылки, условия и принципы социального проектирования</w:t>
      </w:r>
      <w:bookmarkEnd w:id="12"/>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Предпосылки социального проектирования. Социальное проектирование как инструмент социального управления. Познание закономерностей общественной жизни и социальное проектирование.</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 xml:space="preserve">Условия социального проектирования. </w:t>
      </w:r>
      <w:proofErr w:type="spellStart"/>
      <w:r w:rsidRPr="003D5584">
        <w:rPr>
          <w:sz w:val="28"/>
          <w:szCs w:val="28"/>
        </w:rPr>
        <w:t>Многовариантность</w:t>
      </w:r>
      <w:proofErr w:type="spellEnd"/>
      <w:r w:rsidRPr="003D5584">
        <w:rPr>
          <w:sz w:val="28"/>
          <w:szCs w:val="28"/>
        </w:rPr>
        <w:t xml:space="preserve"> тенденций изменения социальной системы. Наличие внутренних ресурсов и возможность выбора сре</w:t>
      </w:r>
      <w:proofErr w:type="gramStart"/>
      <w:r w:rsidRPr="003D5584">
        <w:rPr>
          <w:sz w:val="28"/>
          <w:szCs w:val="28"/>
        </w:rPr>
        <w:t>дств дл</w:t>
      </w:r>
      <w:proofErr w:type="gramEnd"/>
      <w:r w:rsidRPr="003D5584">
        <w:rPr>
          <w:sz w:val="28"/>
          <w:szCs w:val="28"/>
        </w:rPr>
        <w:t>я реализации намеченной цели.</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Принципы социального проектирования (комплексности, оптимальности, преемственности и завершенности, ориентации на конечные результаты и др.). Место и роль принципов в осуществлении проектной деятельности.</w:t>
      </w:r>
    </w:p>
    <w:p w:rsidR="003D5584" w:rsidRPr="003D5584" w:rsidRDefault="003D5584" w:rsidP="003768E1">
      <w:pPr>
        <w:pStyle w:val="30"/>
        <w:shd w:val="clear" w:color="auto" w:fill="auto"/>
        <w:spacing w:before="0" w:line="276" w:lineRule="auto"/>
        <w:ind w:left="400"/>
        <w:rPr>
          <w:sz w:val="28"/>
          <w:szCs w:val="28"/>
        </w:rPr>
      </w:pPr>
      <w:bookmarkStart w:id="13" w:name="bookmark9"/>
      <w:r w:rsidRPr="003D5584">
        <w:rPr>
          <w:sz w:val="28"/>
          <w:szCs w:val="28"/>
        </w:rPr>
        <w:t>Тема 3. Структура социальной проектной деятельности</w:t>
      </w:r>
      <w:bookmarkEnd w:id="13"/>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Понятие структуры социальной проектной деятельности.</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 xml:space="preserve">Субъекты социального проектирования. </w:t>
      </w:r>
      <w:proofErr w:type="spellStart"/>
      <w:r w:rsidRPr="003D5584">
        <w:rPr>
          <w:sz w:val="28"/>
          <w:szCs w:val="28"/>
        </w:rPr>
        <w:t>Многосубъектность</w:t>
      </w:r>
      <w:proofErr w:type="spellEnd"/>
      <w:r w:rsidRPr="003D5584">
        <w:rPr>
          <w:sz w:val="28"/>
          <w:szCs w:val="28"/>
        </w:rPr>
        <w:t xml:space="preserve"> социального проектирования. Специализированная проектная деятельность. Неспециализированная проектная деятельность. Стиль мышления проектировщика. Социальное проектирование и социальное творчество.</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 xml:space="preserve">Объекты социального проектирования. Многообразие объектов социального проектирования, проблема их </w:t>
      </w:r>
      <w:proofErr w:type="spellStart"/>
      <w:r w:rsidRPr="003D5584">
        <w:rPr>
          <w:sz w:val="28"/>
          <w:szCs w:val="28"/>
        </w:rPr>
        <w:t>типологизации</w:t>
      </w:r>
      <w:proofErr w:type="spellEnd"/>
      <w:r w:rsidRPr="003D5584">
        <w:rPr>
          <w:sz w:val="28"/>
          <w:szCs w:val="28"/>
        </w:rPr>
        <w:t>. Масштабы, границы социального проектирования и факторы их изменения. Социальные системы как объект проектирования. Социальные процессы как объект проектирования</w:t>
      </w:r>
      <w:bookmarkStart w:id="14" w:name="bookmark10"/>
    </w:p>
    <w:p w:rsidR="003D5584" w:rsidRPr="003D5584" w:rsidRDefault="003D5584" w:rsidP="003768E1">
      <w:pPr>
        <w:pStyle w:val="20"/>
        <w:shd w:val="clear" w:color="auto" w:fill="auto"/>
        <w:spacing w:line="276" w:lineRule="auto"/>
        <w:ind w:firstLine="580"/>
        <w:jc w:val="both"/>
        <w:rPr>
          <w:sz w:val="28"/>
          <w:szCs w:val="28"/>
        </w:rPr>
      </w:pPr>
    </w:p>
    <w:p w:rsidR="003D5584" w:rsidRPr="003D5584" w:rsidRDefault="003D5584" w:rsidP="003768E1">
      <w:pPr>
        <w:pStyle w:val="20"/>
        <w:shd w:val="clear" w:color="auto" w:fill="auto"/>
        <w:spacing w:line="276" w:lineRule="auto"/>
        <w:ind w:firstLine="580"/>
        <w:jc w:val="both"/>
        <w:rPr>
          <w:b/>
          <w:sz w:val="28"/>
          <w:szCs w:val="28"/>
        </w:rPr>
      </w:pPr>
      <w:r w:rsidRPr="003D5584">
        <w:rPr>
          <w:b/>
          <w:sz w:val="28"/>
          <w:szCs w:val="28"/>
        </w:rPr>
        <w:t>Тема 4. Уровни социального проектирования</w:t>
      </w:r>
      <w:bookmarkEnd w:id="14"/>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 xml:space="preserve">Глобальный уровень социального проектирования. Особенности </w:t>
      </w:r>
      <w:r w:rsidRPr="003D5584">
        <w:rPr>
          <w:sz w:val="28"/>
          <w:szCs w:val="28"/>
        </w:rPr>
        <w:lastRenderedPageBreak/>
        <w:t>глобального проектирования, его цели и задачи. Глобальные проекты Римского клуба.</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Региональный уровень социального проектирования. Особенности регионального проектирования, его цели и задачи. Основные направления и организационные формы регионального проектирования.</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Локальный уровень социального проектирования. Особенности локального проектирования, его цели и задачи. Ситуационное проектирование.</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Личностный уровень социального проектирования. Особенности, цели и задачи социального проектирования на личностном уровне.</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Проектирование эталона личности. Жизненные цели личности: понятие и социальные предпосылки их формирования. Структура жизненных целей личности. Самореализация личности как способ формирования жизненных целей.</w:t>
      </w:r>
    </w:p>
    <w:p w:rsidR="003D5584" w:rsidRPr="003D5584" w:rsidRDefault="003D5584" w:rsidP="003768E1">
      <w:pPr>
        <w:pStyle w:val="30"/>
        <w:shd w:val="clear" w:color="auto" w:fill="auto"/>
        <w:spacing w:before="0" w:line="276" w:lineRule="auto"/>
        <w:ind w:left="400"/>
        <w:rPr>
          <w:sz w:val="28"/>
          <w:szCs w:val="28"/>
        </w:rPr>
      </w:pPr>
      <w:bookmarkStart w:id="15" w:name="bookmark11"/>
      <w:r w:rsidRPr="003D5584">
        <w:rPr>
          <w:sz w:val="28"/>
          <w:szCs w:val="28"/>
        </w:rPr>
        <w:t>Тема 5. Обеспечение социального проектирования</w:t>
      </w:r>
      <w:bookmarkEnd w:id="15"/>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Информационное обеспечение социального проектирования: понятие и основные элементы (банк данных, вход информации, выход информации, информационный массив). Многообразие источников формирования информационного массива. Статистические данные. Анализ периодической печати. Проведение массовых опросов. Изучение общественного мнения. Материалы специальных социологических исследований. Проблема повышения надежности социальной информации и источники искаженной информации.</w:t>
      </w:r>
    </w:p>
    <w:p w:rsidR="003D5584" w:rsidRPr="003D5584" w:rsidRDefault="003D5584" w:rsidP="003768E1">
      <w:pPr>
        <w:pStyle w:val="20"/>
        <w:shd w:val="clear" w:color="auto" w:fill="auto"/>
        <w:tabs>
          <w:tab w:val="left" w:pos="7434"/>
        </w:tabs>
        <w:spacing w:line="276" w:lineRule="auto"/>
        <w:ind w:firstLine="580"/>
        <w:jc w:val="both"/>
        <w:rPr>
          <w:sz w:val="28"/>
          <w:szCs w:val="28"/>
        </w:rPr>
      </w:pPr>
      <w:proofErr w:type="gramStart"/>
      <w:r w:rsidRPr="003D5584">
        <w:rPr>
          <w:sz w:val="28"/>
          <w:szCs w:val="28"/>
        </w:rPr>
        <w:t>Ресурсный потенциал социального проектирования:</w:t>
      </w:r>
      <w:r w:rsidRPr="003D5584">
        <w:rPr>
          <w:sz w:val="28"/>
          <w:szCs w:val="28"/>
        </w:rPr>
        <w:tab/>
        <w:t>материально-технические,</w:t>
      </w:r>
      <w:proofErr w:type="gramEnd"/>
    </w:p>
    <w:p w:rsidR="003D5584" w:rsidRPr="003D5584" w:rsidRDefault="003D5584" w:rsidP="003768E1">
      <w:pPr>
        <w:pStyle w:val="20"/>
        <w:shd w:val="clear" w:color="auto" w:fill="auto"/>
        <w:spacing w:line="276" w:lineRule="auto"/>
        <w:ind w:firstLine="0"/>
        <w:jc w:val="both"/>
        <w:rPr>
          <w:sz w:val="28"/>
          <w:szCs w:val="28"/>
        </w:rPr>
      </w:pPr>
      <w:r w:rsidRPr="003D5584">
        <w:rPr>
          <w:sz w:val="28"/>
          <w:szCs w:val="28"/>
        </w:rPr>
        <w:t>экономические ресурсы, организационные ресурсы, социальные ресурсы. Принципы комплексного подхода к оценке и использованию ресурсного потенциала социального проектирования.</w:t>
      </w:r>
    </w:p>
    <w:p w:rsidR="003D5584" w:rsidRPr="003D5584" w:rsidRDefault="003D5584" w:rsidP="003768E1">
      <w:pPr>
        <w:pStyle w:val="30"/>
        <w:shd w:val="clear" w:color="auto" w:fill="auto"/>
        <w:spacing w:before="0" w:line="276" w:lineRule="auto"/>
        <w:ind w:left="400"/>
        <w:rPr>
          <w:sz w:val="28"/>
          <w:szCs w:val="28"/>
        </w:rPr>
      </w:pPr>
      <w:bookmarkStart w:id="16" w:name="bookmark12"/>
      <w:r w:rsidRPr="003D5584">
        <w:rPr>
          <w:sz w:val="28"/>
          <w:szCs w:val="28"/>
        </w:rPr>
        <w:t>Тема 6. Социальный проект</w:t>
      </w:r>
      <w:bookmarkEnd w:id="16"/>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Понятие, содержание и форма социального проекта. Социальный проект как модель желаемого состояние социальной системы.</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 xml:space="preserve">Типы социальных проектов. Основания </w:t>
      </w:r>
      <w:proofErr w:type="spellStart"/>
      <w:r w:rsidRPr="003D5584">
        <w:rPr>
          <w:sz w:val="28"/>
          <w:szCs w:val="28"/>
        </w:rPr>
        <w:t>типологизации</w:t>
      </w:r>
      <w:proofErr w:type="spellEnd"/>
      <w:r w:rsidRPr="003D5584">
        <w:rPr>
          <w:sz w:val="28"/>
          <w:szCs w:val="28"/>
        </w:rPr>
        <w:t>.</w:t>
      </w:r>
    </w:p>
    <w:p w:rsidR="003D5584" w:rsidRPr="003D5584" w:rsidRDefault="003D5584" w:rsidP="003768E1">
      <w:pPr>
        <w:pStyle w:val="30"/>
        <w:shd w:val="clear" w:color="auto" w:fill="auto"/>
        <w:spacing w:before="0" w:line="276" w:lineRule="auto"/>
        <w:ind w:left="400"/>
        <w:rPr>
          <w:sz w:val="28"/>
          <w:szCs w:val="28"/>
        </w:rPr>
      </w:pPr>
      <w:bookmarkStart w:id="17" w:name="bookmark13"/>
      <w:r w:rsidRPr="003D5584">
        <w:rPr>
          <w:sz w:val="28"/>
          <w:szCs w:val="28"/>
        </w:rPr>
        <w:t>Тема 7. Технология социального проектирования, его этапы</w:t>
      </w:r>
      <w:bookmarkEnd w:id="17"/>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Содержание технологии социального проектирования. Приемы, методы и способы проектирования.</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Социальное проектирование как процесс. Проблема определения оптимальной последовательности процесса проектной деятельности. Понятие этапа социального проектирования, жизненный цикл социального проекта. Изучение основных шагов по подготовке проекта.</w:t>
      </w:r>
    </w:p>
    <w:p w:rsidR="003D5584" w:rsidRPr="003D5584" w:rsidRDefault="003D5584" w:rsidP="003768E1">
      <w:pPr>
        <w:pStyle w:val="30"/>
        <w:shd w:val="clear" w:color="auto" w:fill="auto"/>
        <w:spacing w:before="0" w:line="276" w:lineRule="auto"/>
        <w:ind w:left="400"/>
        <w:rPr>
          <w:sz w:val="28"/>
          <w:szCs w:val="28"/>
        </w:rPr>
      </w:pPr>
      <w:bookmarkStart w:id="18" w:name="bookmark14"/>
      <w:r w:rsidRPr="003D5584">
        <w:rPr>
          <w:sz w:val="28"/>
          <w:szCs w:val="28"/>
        </w:rPr>
        <w:lastRenderedPageBreak/>
        <w:t>Тема 8. Организация управления проектом</w:t>
      </w:r>
      <w:bookmarkEnd w:id="18"/>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Формирование и развитие команды проекта (понятие «команды», определение обязанностей и их распределение внутри команды).</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Организационные инструменты управления проектом.</w:t>
      </w:r>
    </w:p>
    <w:p w:rsidR="003D5584" w:rsidRPr="003D5584" w:rsidRDefault="003D5584" w:rsidP="003768E1">
      <w:pPr>
        <w:pStyle w:val="30"/>
        <w:shd w:val="clear" w:color="auto" w:fill="auto"/>
        <w:spacing w:before="0" w:line="276" w:lineRule="auto"/>
        <w:ind w:left="400"/>
        <w:rPr>
          <w:sz w:val="28"/>
          <w:szCs w:val="28"/>
        </w:rPr>
      </w:pPr>
      <w:bookmarkStart w:id="19" w:name="bookmark15"/>
      <w:r w:rsidRPr="003D5584">
        <w:rPr>
          <w:sz w:val="28"/>
          <w:szCs w:val="28"/>
        </w:rPr>
        <w:t>Тема 9. Формулировка проблемы и разработка проекта</w:t>
      </w:r>
      <w:bookmarkEnd w:id="19"/>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Исходные этапы социального проектирования: уяснение и исследование проблемы (проблемная ситуация) и формирование социального заказа как первые стадии социального проектирования.</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Определение замысла, цели и задач проекта. Разработка сводного плана проекта - составление плана работы, рабочего графика (планирование проекта по временным параметрам). Определение предметной области проекта и необходимых ресурсов и источников их получения.</w:t>
      </w:r>
    </w:p>
    <w:p w:rsidR="003D5584" w:rsidRPr="003D5584" w:rsidRDefault="003D5584" w:rsidP="003768E1">
      <w:pPr>
        <w:pStyle w:val="20"/>
        <w:shd w:val="clear" w:color="auto" w:fill="auto"/>
        <w:spacing w:line="276" w:lineRule="auto"/>
        <w:ind w:firstLine="580"/>
        <w:jc w:val="both"/>
        <w:rPr>
          <w:sz w:val="28"/>
          <w:szCs w:val="28"/>
        </w:rPr>
      </w:pPr>
      <w:r w:rsidRPr="003D5584">
        <w:rPr>
          <w:sz w:val="28"/>
          <w:szCs w:val="28"/>
        </w:rPr>
        <w:t>Понятие бюджета, бюджетное и налоговое законодательство. Составление бюджета социального проекта.</w:t>
      </w:r>
    </w:p>
    <w:p w:rsidR="003D5584" w:rsidRPr="003D5584" w:rsidRDefault="003D5584" w:rsidP="003768E1">
      <w:pPr>
        <w:pStyle w:val="30"/>
        <w:shd w:val="clear" w:color="auto" w:fill="auto"/>
        <w:spacing w:before="0" w:line="276" w:lineRule="auto"/>
        <w:ind w:left="400"/>
        <w:rPr>
          <w:sz w:val="28"/>
          <w:szCs w:val="28"/>
        </w:rPr>
      </w:pPr>
      <w:bookmarkStart w:id="20" w:name="bookmark16"/>
      <w:r w:rsidRPr="003D5584">
        <w:rPr>
          <w:sz w:val="28"/>
          <w:szCs w:val="28"/>
        </w:rPr>
        <w:t>Тема 10. Реализация и завершение проекта</w:t>
      </w:r>
      <w:bookmarkEnd w:id="20"/>
    </w:p>
    <w:p w:rsidR="003D5584" w:rsidRPr="003D5584" w:rsidRDefault="003D5584" w:rsidP="003768E1">
      <w:pPr>
        <w:pStyle w:val="30"/>
        <w:shd w:val="clear" w:color="auto" w:fill="auto"/>
        <w:spacing w:before="0" w:line="276" w:lineRule="auto"/>
        <w:ind w:left="400"/>
        <w:rPr>
          <w:b w:val="0"/>
          <w:sz w:val="28"/>
          <w:szCs w:val="28"/>
        </w:rPr>
      </w:pPr>
      <w:r w:rsidRPr="003D5584">
        <w:rPr>
          <w:b w:val="0"/>
          <w:sz w:val="28"/>
          <w:szCs w:val="28"/>
        </w:rPr>
        <w:t>Организация работ и выполнение проекта (метод прогнозирования и анализ рисков). Привлечение внешних ресурсов для реализации проекта (</w:t>
      </w:r>
      <w:proofErr w:type="spellStart"/>
      <w:r w:rsidRPr="003D5584">
        <w:rPr>
          <w:b w:val="0"/>
          <w:sz w:val="28"/>
          <w:szCs w:val="28"/>
        </w:rPr>
        <w:t>фандрайзинг</w:t>
      </w:r>
      <w:proofErr w:type="spellEnd"/>
      <w:r w:rsidRPr="003D5584">
        <w:rPr>
          <w:b w:val="0"/>
          <w:sz w:val="28"/>
          <w:szCs w:val="28"/>
        </w:rPr>
        <w:t>, ведение переговоров). Работа со СМИ. Составление показателей оценки промежуточных и конечных результатов. Разработки системы оценки проекта (определение качества и показателей качества). Анализ результатов работы над проектом.</w:t>
      </w:r>
    </w:p>
    <w:p w:rsidR="003D5584" w:rsidRPr="003D5584" w:rsidRDefault="003D5584" w:rsidP="003768E1">
      <w:pPr>
        <w:pStyle w:val="20"/>
        <w:shd w:val="clear" w:color="auto" w:fill="auto"/>
        <w:spacing w:line="276" w:lineRule="auto"/>
        <w:ind w:left="200" w:firstLine="0"/>
        <w:jc w:val="both"/>
        <w:rPr>
          <w:sz w:val="28"/>
          <w:szCs w:val="28"/>
        </w:rPr>
      </w:pPr>
      <w:r w:rsidRPr="003D5584">
        <w:rPr>
          <w:sz w:val="28"/>
          <w:szCs w:val="28"/>
        </w:rPr>
        <w:t>Резерв учебного времени: 2 часа.</w:t>
      </w:r>
    </w:p>
    <w:p w:rsidR="003768E1" w:rsidRDefault="003768E1" w:rsidP="003768E1">
      <w:pPr>
        <w:pStyle w:val="23"/>
        <w:shd w:val="clear" w:color="auto" w:fill="auto"/>
        <w:spacing w:before="0" w:line="276" w:lineRule="auto"/>
        <w:ind w:left="902"/>
        <w:jc w:val="left"/>
        <w:rPr>
          <w:sz w:val="28"/>
          <w:szCs w:val="28"/>
        </w:rPr>
      </w:pPr>
      <w:bookmarkStart w:id="21" w:name="bookmark17"/>
    </w:p>
    <w:p w:rsidR="003768E1" w:rsidRDefault="003D5584" w:rsidP="003768E1">
      <w:pPr>
        <w:pStyle w:val="23"/>
        <w:shd w:val="clear" w:color="auto" w:fill="auto"/>
        <w:spacing w:before="0" w:line="276" w:lineRule="auto"/>
        <w:ind w:left="902"/>
        <w:jc w:val="left"/>
        <w:rPr>
          <w:sz w:val="28"/>
          <w:szCs w:val="28"/>
        </w:rPr>
      </w:pPr>
      <w:r w:rsidRPr="003D5584">
        <w:rPr>
          <w:sz w:val="28"/>
          <w:szCs w:val="28"/>
        </w:rPr>
        <w:t>Учебно-тематическое планирование учебного курса</w:t>
      </w:r>
      <w:bookmarkEnd w:id="21"/>
      <w:r>
        <w:rPr>
          <w:sz w:val="28"/>
          <w:szCs w:val="28"/>
        </w:rPr>
        <w:t xml:space="preserve"> </w:t>
      </w:r>
    </w:p>
    <w:p w:rsidR="003D5584" w:rsidRPr="003D5584" w:rsidRDefault="003D5584" w:rsidP="003768E1">
      <w:pPr>
        <w:pStyle w:val="23"/>
        <w:shd w:val="clear" w:color="auto" w:fill="auto"/>
        <w:spacing w:before="0" w:line="276" w:lineRule="auto"/>
        <w:ind w:left="902"/>
        <w:jc w:val="center"/>
        <w:rPr>
          <w:sz w:val="28"/>
          <w:szCs w:val="28"/>
        </w:rPr>
      </w:pPr>
      <w:r w:rsidRPr="003D5584">
        <w:rPr>
          <w:sz w:val="28"/>
          <w:szCs w:val="28"/>
        </w:rPr>
        <w:t>10 класс</w:t>
      </w:r>
    </w:p>
    <w:tbl>
      <w:tblPr>
        <w:tblOverlap w:val="never"/>
        <w:tblW w:w="9493" w:type="dxa"/>
        <w:tblLayout w:type="fixed"/>
        <w:tblCellMar>
          <w:left w:w="10" w:type="dxa"/>
          <w:right w:w="10" w:type="dxa"/>
        </w:tblCellMar>
        <w:tblLook w:val="04A0"/>
      </w:tblPr>
      <w:tblGrid>
        <w:gridCol w:w="10"/>
        <w:gridCol w:w="840"/>
        <w:gridCol w:w="10"/>
        <w:gridCol w:w="7772"/>
        <w:gridCol w:w="10"/>
        <w:gridCol w:w="841"/>
        <w:gridCol w:w="10"/>
      </w:tblGrid>
      <w:tr w:rsidR="003D5584" w:rsidRPr="00B7243E" w:rsidTr="0097548E">
        <w:trPr>
          <w:gridBefore w:val="1"/>
          <w:wBefore w:w="10" w:type="dxa"/>
          <w:trHeight w:hRule="exact" w:val="640"/>
        </w:trPr>
        <w:tc>
          <w:tcPr>
            <w:tcW w:w="850" w:type="dxa"/>
            <w:gridSpan w:val="2"/>
            <w:tcBorders>
              <w:top w:val="single" w:sz="4" w:space="0" w:color="auto"/>
              <w:left w:val="single" w:sz="4" w:space="0" w:color="auto"/>
            </w:tcBorders>
            <w:shd w:val="clear" w:color="auto" w:fill="FFFFFF"/>
          </w:tcPr>
          <w:p w:rsidR="003D5584" w:rsidRPr="00B7243E" w:rsidRDefault="003D5584" w:rsidP="003768E1">
            <w:pPr>
              <w:pStyle w:val="20"/>
              <w:shd w:val="clear" w:color="auto" w:fill="auto"/>
              <w:spacing w:line="220" w:lineRule="exact"/>
              <w:ind w:firstLine="0"/>
              <w:rPr>
                <w:sz w:val="24"/>
                <w:szCs w:val="24"/>
              </w:rPr>
            </w:pPr>
            <w:r w:rsidRPr="00B7243E">
              <w:rPr>
                <w:rStyle w:val="211pt"/>
                <w:sz w:val="24"/>
                <w:szCs w:val="24"/>
              </w:rPr>
              <w:t>№№</w:t>
            </w:r>
          </w:p>
          <w:p w:rsidR="003D5584" w:rsidRPr="00B7243E" w:rsidRDefault="003D5584" w:rsidP="003768E1">
            <w:pPr>
              <w:pStyle w:val="20"/>
              <w:shd w:val="clear" w:color="auto" w:fill="auto"/>
              <w:spacing w:line="220" w:lineRule="exact"/>
              <w:ind w:firstLine="0"/>
              <w:rPr>
                <w:sz w:val="24"/>
                <w:szCs w:val="24"/>
              </w:rPr>
            </w:pPr>
            <w:r w:rsidRPr="00B7243E">
              <w:rPr>
                <w:rStyle w:val="211pt"/>
                <w:sz w:val="24"/>
                <w:szCs w:val="24"/>
              </w:rPr>
              <w:t>урока</w:t>
            </w:r>
          </w:p>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3768E1">
            <w:pPr>
              <w:pStyle w:val="20"/>
              <w:shd w:val="clear" w:color="auto" w:fill="auto"/>
              <w:spacing w:line="220" w:lineRule="exact"/>
              <w:ind w:firstLine="0"/>
              <w:jc w:val="center"/>
              <w:rPr>
                <w:sz w:val="24"/>
                <w:szCs w:val="24"/>
              </w:rPr>
            </w:pPr>
            <w:r w:rsidRPr="00B7243E">
              <w:rPr>
                <w:rStyle w:val="211pt"/>
                <w:sz w:val="24"/>
                <w:szCs w:val="24"/>
              </w:rPr>
              <w:t>Название темы</w:t>
            </w:r>
          </w:p>
        </w:tc>
        <w:tc>
          <w:tcPr>
            <w:tcW w:w="851" w:type="dxa"/>
            <w:gridSpan w:val="2"/>
            <w:tcBorders>
              <w:top w:val="single" w:sz="4" w:space="0" w:color="auto"/>
              <w:left w:val="single" w:sz="4" w:space="0" w:color="auto"/>
              <w:right w:val="single" w:sz="4" w:space="0" w:color="auto"/>
            </w:tcBorders>
            <w:shd w:val="clear" w:color="auto" w:fill="FFFFFF"/>
          </w:tcPr>
          <w:p w:rsidR="003D5584" w:rsidRPr="00B7243E" w:rsidRDefault="003D5584" w:rsidP="003768E1">
            <w:pPr>
              <w:pStyle w:val="20"/>
              <w:shd w:val="clear" w:color="auto" w:fill="auto"/>
              <w:spacing w:line="220" w:lineRule="exact"/>
              <w:ind w:firstLine="0"/>
              <w:rPr>
                <w:sz w:val="24"/>
                <w:szCs w:val="24"/>
              </w:rPr>
            </w:pPr>
            <w:r w:rsidRPr="00B7243E">
              <w:rPr>
                <w:rStyle w:val="211pt"/>
                <w:sz w:val="24"/>
                <w:szCs w:val="24"/>
              </w:rPr>
              <w:t>Кол-во</w:t>
            </w:r>
          </w:p>
          <w:p w:rsidR="003D5584" w:rsidRPr="00B7243E" w:rsidRDefault="003D5584" w:rsidP="003768E1">
            <w:pPr>
              <w:pStyle w:val="20"/>
              <w:shd w:val="clear" w:color="auto" w:fill="auto"/>
              <w:spacing w:line="220" w:lineRule="exact"/>
              <w:ind w:firstLine="0"/>
              <w:rPr>
                <w:sz w:val="24"/>
                <w:szCs w:val="24"/>
              </w:rPr>
            </w:pPr>
            <w:r w:rsidRPr="00B7243E">
              <w:rPr>
                <w:rStyle w:val="211pt"/>
                <w:sz w:val="24"/>
                <w:szCs w:val="24"/>
              </w:rPr>
              <w:t>часов</w:t>
            </w:r>
          </w:p>
        </w:tc>
      </w:tr>
      <w:tr w:rsidR="003D5584" w:rsidRPr="00B7243E" w:rsidTr="0097548E">
        <w:trPr>
          <w:gridBefore w:val="1"/>
          <w:wBefore w:w="10" w:type="dxa"/>
          <w:trHeight w:hRule="exact" w:val="312"/>
        </w:trPr>
        <w:tc>
          <w:tcPr>
            <w:tcW w:w="850" w:type="dxa"/>
            <w:gridSpan w:val="2"/>
            <w:tcBorders>
              <w:top w:val="single" w:sz="4" w:space="0" w:color="auto"/>
              <w:left w:val="single" w:sz="4" w:space="0" w:color="auto"/>
            </w:tcBorders>
            <w:shd w:val="clear" w:color="auto" w:fill="FFFFFF"/>
            <w:vAlign w:val="bottom"/>
          </w:tcPr>
          <w:p w:rsidR="003D5584" w:rsidRPr="00B7243E" w:rsidRDefault="003D5584" w:rsidP="003768E1">
            <w:pPr>
              <w:pStyle w:val="20"/>
              <w:shd w:val="clear" w:color="auto" w:fill="auto"/>
              <w:spacing w:line="220" w:lineRule="exact"/>
              <w:ind w:firstLine="0"/>
              <w:rPr>
                <w:sz w:val="24"/>
                <w:szCs w:val="24"/>
              </w:rPr>
            </w:pPr>
            <w:r w:rsidRPr="00B7243E">
              <w:rPr>
                <w:rStyle w:val="211pt"/>
                <w:sz w:val="24"/>
                <w:szCs w:val="24"/>
              </w:rPr>
              <w:t>1 - 3</w:t>
            </w:r>
          </w:p>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3768E1">
            <w:pPr>
              <w:pStyle w:val="20"/>
              <w:shd w:val="clear" w:color="auto" w:fill="auto"/>
              <w:spacing w:line="220" w:lineRule="exact"/>
              <w:ind w:firstLine="0"/>
              <w:rPr>
                <w:sz w:val="24"/>
                <w:szCs w:val="24"/>
              </w:rPr>
            </w:pPr>
            <w:r w:rsidRPr="00B7243E">
              <w:rPr>
                <w:rStyle w:val="211pt"/>
                <w:sz w:val="24"/>
                <w:szCs w:val="24"/>
              </w:rPr>
              <w:t>Тема: Сущность социального проектирования</w:t>
            </w:r>
          </w:p>
        </w:tc>
        <w:tc>
          <w:tcPr>
            <w:tcW w:w="851" w:type="dxa"/>
            <w:gridSpan w:val="2"/>
            <w:tcBorders>
              <w:top w:val="single" w:sz="4" w:space="0" w:color="auto"/>
              <w:left w:val="single" w:sz="4" w:space="0" w:color="auto"/>
              <w:right w:val="single" w:sz="4" w:space="0" w:color="auto"/>
            </w:tcBorders>
            <w:shd w:val="clear" w:color="auto" w:fill="FFFFFF"/>
            <w:vAlign w:val="bottom"/>
          </w:tcPr>
          <w:p w:rsidR="003D5584" w:rsidRPr="00B7243E" w:rsidRDefault="003D5584" w:rsidP="003768E1">
            <w:pPr>
              <w:pStyle w:val="20"/>
              <w:shd w:val="clear" w:color="auto" w:fill="auto"/>
              <w:spacing w:line="220" w:lineRule="exact"/>
              <w:ind w:firstLine="0"/>
              <w:jc w:val="center"/>
              <w:rPr>
                <w:sz w:val="24"/>
                <w:szCs w:val="24"/>
              </w:rPr>
            </w:pPr>
            <w:r w:rsidRPr="00B7243E">
              <w:rPr>
                <w:rStyle w:val="211pt"/>
                <w:sz w:val="24"/>
                <w:szCs w:val="24"/>
              </w:rPr>
              <w:t>3</w:t>
            </w:r>
          </w:p>
        </w:tc>
      </w:tr>
      <w:tr w:rsidR="003D5584" w:rsidRPr="00B7243E" w:rsidTr="0097548E">
        <w:trPr>
          <w:gridBefore w:val="1"/>
          <w:wBefore w:w="10" w:type="dxa"/>
          <w:trHeight w:hRule="exact" w:val="906"/>
        </w:trPr>
        <w:tc>
          <w:tcPr>
            <w:tcW w:w="850" w:type="dxa"/>
            <w:gridSpan w:val="2"/>
            <w:tcBorders>
              <w:top w:val="single" w:sz="4" w:space="0" w:color="auto"/>
              <w:left w:val="single" w:sz="4" w:space="0" w:color="auto"/>
            </w:tcBorders>
            <w:shd w:val="clear" w:color="auto" w:fill="FFFFFF"/>
          </w:tcPr>
          <w:p w:rsidR="003D5584" w:rsidRPr="00B7243E" w:rsidRDefault="003D5584" w:rsidP="003768E1"/>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3768E1">
            <w:pPr>
              <w:pStyle w:val="20"/>
              <w:shd w:val="clear" w:color="auto" w:fill="auto"/>
              <w:ind w:firstLine="0"/>
              <w:rPr>
                <w:sz w:val="24"/>
                <w:szCs w:val="24"/>
              </w:rPr>
            </w:pPr>
            <w:r w:rsidRPr="00B7243E">
              <w:rPr>
                <w:sz w:val="24"/>
                <w:szCs w:val="24"/>
              </w:rPr>
              <w:t>Место и роль проектирования в человеческой деятельности. Основные области проектной деятельности. Отличительные особенности социального проектирования</w:t>
            </w:r>
          </w:p>
        </w:tc>
        <w:tc>
          <w:tcPr>
            <w:tcW w:w="851" w:type="dxa"/>
            <w:gridSpan w:val="2"/>
            <w:tcBorders>
              <w:top w:val="single" w:sz="4" w:space="0" w:color="auto"/>
              <w:left w:val="single" w:sz="4" w:space="0" w:color="auto"/>
              <w:right w:val="single" w:sz="4" w:space="0" w:color="auto"/>
            </w:tcBorders>
            <w:shd w:val="clear" w:color="auto" w:fill="FFFFFF"/>
            <w:vAlign w:val="center"/>
          </w:tcPr>
          <w:p w:rsidR="003D5584" w:rsidRPr="00B7243E" w:rsidRDefault="003D5584" w:rsidP="003768E1">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97548E">
        <w:trPr>
          <w:gridBefore w:val="1"/>
          <w:wBefore w:w="10" w:type="dxa"/>
          <w:trHeight w:hRule="exact" w:val="911"/>
        </w:trPr>
        <w:tc>
          <w:tcPr>
            <w:tcW w:w="850" w:type="dxa"/>
            <w:gridSpan w:val="2"/>
            <w:tcBorders>
              <w:top w:val="single" w:sz="4" w:space="0" w:color="auto"/>
              <w:left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ind w:firstLine="0"/>
              <w:rPr>
                <w:sz w:val="24"/>
                <w:szCs w:val="24"/>
              </w:rPr>
            </w:pPr>
            <w:r w:rsidRPr="00B7243E">
              <w:rPr>
                <w:sz w:val="24"/>
                <w:szCs w:val="24"/>
              </w:rPr>
              <w:t>Содержание и функции социального проектирования. Основные направления развития социального проектирования. Актуальные проблемы социального проектирования</w:t>
            </w:r>
          </w:p>
        </w:tc>
        <w:tc>
          <w:tcPr>
            <w:tcW w:w="851" w:type="dxa"/>
            <w:gridSpan w:val="2"/>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97548E">
        <w:trPr>
          <w:gridBefore w:val="1"/>
          <w:wBefore w:w="10" w:type="dxa"/>
          <w:trHeight w:hRule="exact" w:val="307"/>
        </w:trPr>
        <w:tc>
          <w:tcPr>
            <w:tcW w:w="850" w:type="dxa"/>
            <w:gridSpan w:val="2"/>
            <w:tcBorders>
              <w:top w:val="single" w:sz="4" w:space="0" w:color="auto"/>
              <w:left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rPr>
                <w:sz w:val="24"/>
                <w:szCs w:val="24"/>
              </w:rPr>
            </w:pPr>
            <w:r w:rsidRPr="00B7243E">
              <w:rPr>
                <w:sz w:val="24"/>
                <w:szCs w:val="24"/>
              </w:rPr>
              <w:t>Повторительно-обобщающий урок</w:t>
            </w:r>
          </w:p>
        </w:tc>
        <w:tc>
          <w:tcPr>
            <w:tcW w:w="851" w:type="dxa"/>
            <w:gridSpan w:val="2"/>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97548E">
        <w:trPr>
          <w:gridBefore w:val="1"/>
          <w:wBefore w:w="10" w:type="dxa"/>
          <w:trHeight w:hRule="exact" w:val="312"/>
        </w:trPr>
        <w:tc>
          <w:tcPr>
            <w:tcW w:w="850"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4 - 7</w:t>
            </w:r>
          </w:p>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Тема: Предпосылки, условия и принципы социального проектирования</w:t>
            </w:r>
          </w:p>
        </w:tc>
        <w:tc>
          <w:tcPr>
            <w:tcW w:w="851" w:type="dxa"/>
            <w:gridSpan w:val="2"/>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jc w:val="center"/>
              <w:rPr>
                <w:sz w:val="24"/>
                <w:szCs w:val="24"/>
              </w:rPr>
            </w:pPr>
            <w:r w:rsidRPr="00B7243E">
              <w:rPr>
                <w:rStyle w:val="211pt"/>
                <w:sz w:val="24"/>
                <w:szCs w:val="24"/>
              </w:rPr>
              <w:t>4</w:t>
            </w:r>
          </w:p>
        </w:tc>
      </w:tr>
      <w:tr w:rsidR="003D5584" w:rsidRPr="00B7243E" w:rsidTr="0097548E">
        <w:trPr>
          <w:gridBefore w:val="1"/>
          <w:wBefore w:w="10" w:type="dxa"/>
          <w:trHeight w:hRule="exact" w:val="906"/>
        </w:trPr>
        <w:tc>
          <w:tcPr>
            <w:tcW w:w="850" w:type="dxa"/>
            <w:gridSpan w:val="2"/>
            <w:tcBorders>
              <w:top w:val="single" w:sz="4" w:space="0" w:color="auto"/>
              <w:left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ind w:firstLine="0"/>
              <w:rPr>
                <w:sz w:val="24"/>
                <w:szCs w:val="24"/>
              </w:rPr>
            </w:pPr>
            <w:r w:rsidRPr="00B7243E">
              <w:rPr>
                <w:sz w:val="24"/>
                <w:szCs w:val="24"/>
              </w:rPr>
              <w:t>Предпосылки социального проектирования. Социальное проектирование как инструмент социального управления. Познание закономерностей общественной жизни и социальное проектирование</w:t>
            </w:r>
          </w:p>
        </w:tc>
        <w:tc>
          <w:tcPr>
            <w:tcW w:w="851" w:type="dxa"/>
            <w:gridSpan w:val="2"/>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97548E">
        <w:trPr>
          <w:gridBefore w:val="1"/>
          <w:wBefore w:w="10" w:type="dxa"/>
          <w:trHeight w:hRule="exact" w:val="911"/>
        </w:trPr>
        <w:tc>
          <w:tcPr>
            <w:tcW w:w="850" w:type="dxa"/>
            <w:gridSpan w:val="2"/>
            <w:tcBorders>
              <w:top w:val="single" w:sz="4" w:space="0" w:color="auto"/>
              <w:left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ind w:firstLine="0"/>
              <w:rPr>
                <w:sz w:val="24"/>
                <w:szCs w:val="24"/>
              </w:rPr>
            </w:pPr>
            <w:r w:rsidRPr="00B7243E">
              <w:rPr>
                <w:sz w:val="24"/>
                <w:szCs w:val="24"/>
              </w:rPr>
              <w:t xml:space="preserve">Условия социального проектирования. </w:t>
            </w:r>
            <w:proofErr w:type="spellStart"/>
            <w:r w:rsidRPr="00B7243E">
              <w:rPr>
                <w:sz w:val="24"/>
                <w:szCs w:val="24"/>
              </w:rPr>
              <w:t>Многовариантность</w:t>
            </w:r>
            <w:proofErr w:type="spellEnd"/>
            <w:r w:rsidRPr="00B7243E">
              <w:rPr>
                <w:sz w:val="24"/>
                <w:szCs w:val="24"/>
              </w:rPr>
              <w:t xml:space="preserve"> тенденций изменения социальной системы. Наличие внутренних ресурсов и возможность выбора сре</w:t>
            </w:r>
            <w:proofErr w:type="gramStart"/>
            <w:r w:rsidRPr="00B7243E">
              <w:rPr>
                <w:sz w:val="24"/>
                <w:szCs w:val="24"/>
              </w:rPr>
              <w:t>дств дл</w:t>
            </w:r>
            <w:proofErr w:type="gramEnd"/>
            <w:r w:rsidRPr="00B7243E">
              <w:rPr>
                <w:sz w:val="24"/>
                <w:szCs w:val="24"/>
              </w:rPr>
              <w:t>я реализации намеченной цели</w:t>
            </w:r>
          </w:p>
        </w:tc>
        <w:tc>
          <w:tcPr>
            <w:tcW w:w="851" w:type="dxa"/>
            <w:gridSpan w:val="2"/>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97548E">
        <w:trPr>
          <w:gridBefore w:val="1"/>
          <w:wBefore w:w="10" w:type="dxa"/>
          <w:trHeight w:hRule="exact" w:val="911"/>
        </w:trPr>
        <w:tc>
          <w:tcPr>
            <w:tcW w:w="850" w:type="dxa"/>
            <w:gridSpan w:val="2"/>
            <w:tcBorders>
              <w:top w:val="single" w:sz="4" w:space="0" w:color="auto"/>
              <w:left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ind w:firstLine="0"/>
              <w:rPr>
                <w:sz w:val="24"/>
                <w:szCs w:val="24"/>
              </w:rPr>
            </w:pPr>
            <w:r w:rsidRPr="00B7243E">
              <w:rPr>
                <w:sz w:val="24"/>
                <w:szCs w:val="24"/>
              </w:rPr>
              <w:t>Принципы социального проектирования (комплексности, оптимальности, преемственности и завершенности, ориентации на конечные результаты и др.). Место и роль принципов в осуществлении проектной деятельности</w:t>
            </w:r>
          </w:p>
        </w:tc>
        <w:tc>
          <w:tcPr>
            <w:tcW w:w="851" w:type="dxa"/>
            <w:gridSpan w:val="2"/>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97548E">
        <w:trPr>
          <w:gridBefore w:val="1"/>
          <w:wBefore w:w="10" w:type="dxa"/>
          <w:trHeight w:hRule="exact" w:val="307"/>
        </w:trPr>
        <w:tc>
          <w:tcPr>
            <w:tcW w:w="850" w:type="dxa"/>
            <w:gridSpan w:val="2"/>
            <w:tcBorders>
              <w:top w:val="single" w:sz="4" w:space="0" w:color="auto"/>
              <w:left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rPr>
                <w:sz w:val="24"/>
                <w:szCs w:val="24"/>
              </w:rPr>
            </w:pPr>
            <w:r w:rsidRPr="00B7243E">
              <w:rPr>
                <w:sz w:val="24"/>
                <w:szCs w:val="24"/>
              </w:rPr>
              <w:t>Повторительно-обобщающий урок</w:t>
            </w:r>
          </w:p>
        </w:tc>
        <w:tc>
          <w:tcPr>
            <w:tcW w:w="851" w:type="dxa"/>
            <w:gridSpan w:val="2"/>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97548E">
        <w:trPr>
          <w:gridBefore w:val="1"/>
          <w:wBefore w:w="10" w:type="dxa"/>
          <w:trHeight w:hRule="exact" w:val="312"/>
        </w:trPr>
        <w:tc>
          <w:tcPr>
            <w:tcW w:w="850"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8 - 13</w:t>
            </w:r>
          </w:p>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Тема: Структура социальной проектной деятельности</w:t>
            </w:r>
          </w:p>
        </w:tc>
        <w:tc>
          <w:tcPr>
            <w:tcW w:w="851" w:type="dxa"/>
            <w:gridSpan w:val="2"/>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jc w:val="center"/>
              <w:rPr>
                <w:sz w:val="24"/>
                <w:szCs w:val="24"/>
              </w:rPr>
            </w:pPr>
            <w:r w:rsidRPr="00B7243E">
              <w:rPr>
                <w:rStyle w:val="211pt"/>
                <w:sz w:val="24"/>
                <w:szCs w:val="24"/>
              </w:rPr>
              <w:t>6</w:t>
            </w:r>
          </w:p>
        </w:tc>
      </w:tr>
      <w:tr w:rsidR="003D5584" w:rsidRPr="00B7243E" w:rsidTr="0097548E">
        <w:trPr>
          <w:gridBefore w:val="1"/>
          <w:wBefore w:w="10" w:type="dxa"/>
          <w:trHeight w:hRule="exact" w:val="307"/>
        </w:trPr>
        <w:tc>
          <w:tcPr>
            <w:tcW w:w="850" w:type="dxa"/>
            <w:gridSpan w:val="2"/>
            <w:tcBorders>
              <w:top w:val="single" w:sz="4" w:space="0" w:color="auto"/>
              <w:left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rPr>
                <w:sz w:val="24"/>
                <w:szCs w:val="24"/>
              </w:rPr>
            </w:pPr>
            <w:r w:rsidRPr="00B7243E">
              <w:rPr>
                <w:sz w:val="24"/>
                <w:szCs w:val="24"/>
              </w:rPr>
              <w:t>Понятие структуры социальной проектной деятельности</w:t>
            </w:r>
          </w:p>
        </w:tc>
        <w:tc>
          <w:tcPr>
            <w:tcW w:w="851" w:type="dxa"/>
            <w:gridSpan w:val="2"/>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97548E">
        <w:trPr>
          <w:gridBefore w:val="1"/>
          <w:wBefore w:w="10" w:type="dxa"/>
          <w:trHeight w:hRule="exact" w:val="1209"/>
        </w:trPr>
        <w:tc>
          <w:tcPr>
            <w:tcW w:w="850" w:type="dxa"/>
            <w:gridSpan w:val="2"/>
            <w:tcBorders>
              <w:top w:val="single" w:sz="4" w:space="0" w:color="auto"/>
              <w:left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ind w:firstLine="0"/>
              <w:rPr>
                <w:sz w:val="24"/>
                <w:szCs w:val="24"/>
              </w:rPr>
            </w:pPr>
            <w:r w:rsidRPr="00B7243E">
              <w:rPr>
                <w:sz w:val="24"/>
                <w:szCs w:val="24"/>
              </w:rPr>
              <w:t xml:space="preserve">Субъекты социального проектирования. </w:t>
            </w:r>
            <w:proofErr w:type="spellStart"/>
            <w:r w:rsidRPr="00B7243E">
              <w:rPr>
                <w:sz w:val="24"/>
                <w:szCs w:val="24"/>
              </w:rPr>
              <w:t>Многосубъектность</w:t>
            </w:r>
            <w:proofErr w:type="spellEnd"/>
            <w:r w:rsidRPr="00B7243E">
              <w:rPr>
                <w:sz w:val="24"/>
                <w:szCs w:val="24"/>
              </w:rPr>
              <w:t xml:space="preserve"> социального проектирования. Специализированная проектная деятельность. Неспециализированная проектная деятельность. Стиль мышления проектировщика. Социальное проектирование и социальное творчество</w:t>
            </w:r>
          </w:p>
        </w:tc>
        <w:tc>
          <w:tcPr>
            <w:tcW w:w="851" w:type="dxa"/>
            <w:gridSpan w:val="2"/>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2</w:t>
            </w:r>
          </w:p>
        </w:tc>
      </w:tr>
      <w:tr w:rsidR="003D5584" w:rsidRPr="00B7243E" w:rsidTr="0097548E">
        <w:trPr>
          <w:gridBefore w:val="1"/>
          <w:wBefore w:w="10" w:type="dxa"/>
          <w:trHeight w:hRule="exact" w:val="1209"/>
        </w:trPr>
        <w:tc>
          <w:tcPr>
            <w:tcW w:w="850" w:type="dxa"/>
            <w:gridSpan w:val="2"/>
            <w:tcBorders>
              <w:top w:val="single" w:sz="4" w:space="0" w:color="auto"/>
              <w:left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ind w:firstLine="0"/>
              <w:rPr>
                <w:sz w:val="24"/>
                <w:szCs w:val="24"/>
              </w:rPr>
            </w:pPr>
            <w:r w:rsidRPr="00B7243E">
              <w:rPr>
                <w:sz w:val="24"/>
                <w:szCs w:val="24"/>
              </w:rPr>
              <w:t xml:space="preserve">Объекты социального проектирования. Многообразие объектов социального проектирования, проблема их </w:t>
            </w:r>
            <w:proofErr w:type="spellStart"/>
            <w:r w:rsidRPr="00B7243E">
              <w:rPr>
                <w:sz w:val="24"/>
                <w:szCs w:val="24"/>
              </w:rPr>
              <w:t>типологизации</w:t>
            </w:r>
            <w:proofErr w:type="spellEnd"/>
            <w:r w:rsidRPr="00B7243E">
              <w:rPr>
                <w:sz w:val="24"/>
                <w:szCs w:val="24"/>
              </w:rPr>
              <w:t>. Масштабы, границы социального проектирования и факторы их изменения. Социальные системы как объект проектирования. Социальные процессы как объект проектирования</w:t>
            </w:r>
          </w:p>
        </w:tc>
        <w:tc>
          <w:tcPr>
            <w:tcW w:w="851" w:type="dxa"/>
            <w:gridSpan w:val="2"/>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2</w:t>
            </w:r>
          </w:p>
        </w:tc>
      </w:tr>
      <w:tr w:rsidR="003D5584" w:rsidRPr="00B7243E" w:rsidTr="0097548E">
        <w:trPr>
          <w:gridBefore w:val="1"/>
          <w:wBefore w:w="10" w:type="dxa"/>
          <w:trHeight w:hRule="exact" w:val="333"/>
        </w:trPr>
        <w:tc>
          <w:tcPr>
            <w:tcW w:w="850" w:type="dxa"/>
            <w:gridSpan w:val="2"/>
            <w:tcBorders>
              <w:top w:val="single" w:sz="4" w:space="0" w:color="auto"/>
              <w:left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rPr>
                <w:sz w:val="24"/>
                <w:szCs w:val="24"/>
              </w:rPr>
            </w:pPr>
            <w:r w:rsidRPr="00B7243E">
              <w:rPr>
                <w:sz w:val="24"/>
                <w:szCs w:val="24"/>
              </w:rPr>
              <w:t>Повторительно-обобщающий урок</w:t>
            </w:r>
          </w:p>
        </w:tc>
        <w:tc>
          <w:tcPr>
            <w:tcW w:w="851" w:type="dxa"/>
            <w:gridSpan w:val="2"/>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97548E">
        <w:trPr>
          <w:gridBefore w:val="1"/>
          <w:wBefore w:w="10" w:type="dxa"/>
          <w:trHeight w:hRule="exact" w:val="307"/>
        </w:trPr>
        <w:tc>
          <w:tcPr>
            <w:tcW w:w="850"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14 - 21</w:t>
            </w:r>
          </w:p>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Тема: Уровни социального проектирования</w:t>
            </w:r>
          </w:p>
        </w:tc>
        <w:tc>
          <w:tcPr>
            <w:tcW w:w="851" w:type="dxa"/>
            <w:gridSpan w:val="2"/>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jc w:val="center"/>
              <w:rPr>
                <w:sz w:val="24"/>
                <w:szCs w:val="24"/>
              </w:rPr>
            </w:pPr>
            <w:r w:rsidRPr="00B7243E">
              <w:rPr>
                <w:rStyle w:val="211pt"/>
                <w:sz w:val="24"/>
                <w:szCs w:val="24"/>
              </w:rPr>
              <w:t>8</w:t>
            </w:r>
          </w:p>
        </w:tc>
      </w:tr>
      <w:tr w:rsidR="003D5584" w:rsidRPr="00B7243E" w:rsidTr="0097548E">
        <w:trPr>
          <w:gridBefore w:val="1"/>
          <w:wBefore w:w="10" w:type="dxa"/>
          <w:trHeight w:hRule="exact" w:val="610"/>
        </w:trPr>
        <w:tc>
          <w:tcPr>
            <w:tcW w:w="850" w:type="dxa"/>
            <w:gridSpan w:val="2"/>
            <w:tcBorders>
              <w:top w:val="single" w:sz="4" w:space="0" w:color="auto"/>
              <w:left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69" w:lineRule="exact"/>
              <w:ind w:firstLine="0"/>
              <w:rPr>
                <w:sz w:val="24"/>
                <w:szCs w:val="24"/>
              </w:rPr>
            </w:pPr>
            <w:r w:rsidRPr="00B7243E">
              <w:rPr>
                <w:sz w:val="24"/>
                <w:szCs w:val="24"/>
              </w:rPr>
              <w:t>Глобальный уровень социального проектирования. Особенности глобального проектирования, его цели и задачи. Глобальные проекты Римского клуба</w:t>
            </w:r>
          </w:p>
        </w:tc>
        <w:tc>
          <w:tcPr>
            <w:tcW w:w="851" w:type="dxa"/>
            <w:gridSpan w:val="2"/>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2</w:t>
            </w:r>
          </w:p>
        </w:tc>
      </w:tr>
      <w:tr w:rsidR="003D5584" w:rsidRPr="00B7243E" w:rsidTr="0097548E">
        <w:trPr>
          <w:gridBefore w:val="1"/>
          <w:wBefore w:w="10" w:type="dxa"/>
          <w:trHeight w:hRule="exact" w:val="911"/>
        </w:trPr>
        <w:tc>
          <w:tcPr>
            <w:tcW w:w="850" w:type="dxa"/>
            <w:gridSpan w:val="2"/>
            <w:tcBorders>
              <w:top w:val="single" w:sz="4" w:space="0" w:color="auto"/>
              <w:left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ind w:firstLine="0"/>
              <w:rPr>
                <w:sz w:val="24"/>
                <w:szCs w:val="24"/>
              </w:rPr>
            </w:pPr>
            <w:r w:rsidRPr="00B7243E">
              <w:rPr>
                <w:sz w:val="24"/>
                <w:szCs w:val="24"/>
              </w:rPr>
              <w:t>Региональный уровень социального проектирования. Особенности регионального проектирования, его цели и задачи. Основные направления и организационные формы регионального проектирования</w:t>
            </w:r>
          </w:p>
        </w:tc>
        <w:tc>
          <w:tcPr>
            <w:tcW w:w="851" w:type="dxa"/>
            <w:gridSpan w:val="2"/>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97548E">
        <w:trPr>
          <w:gridBefore w:val="1"/>
          <w:wBefore w:w="10" w:type="dxa"/>
          <w:trHeight w:hRule="exact" w:val="610"/>
        </w:trPr>
        <w:tc>
          <w:tcPr>
            <w:tcW w:w="850" w:type="dxa"/>
            <w:gridSpan w:val="2"/>
            <w:tcBorders>
              <w:top w:val="single" w:sz="4" w:space="0" w:color="auto"/>
              <w:left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69" w:lineRule="exact"/>
              <w:ind w:firstLine="0"/>
              <w:rPr>
                <w:sz w:val="24"/>
                <w:szCs w:val="24"/>
              </w:rPr>
            </w:pPr>
            <w:r w:rsidRPr="00B7243E">
              <w:rPr>
                <w:sz w:val="24"/>
                <w:szCs w:val="24"/>
              </w:rPr>
              <w:t>Локальный уровень социального проектирования. Особенности локального проектирования, его цели и задачи. Ситуационное проектирование</w:t>
            </w:r>
          </w:p>
        </w:tc>
        <w:tc>
          <w:tcPr>
            <w:tcW w:w="851" w:type="dxa"/>
            <w:gridSpan w:val="2"/>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97548E">
        <w:trPr>
          <w:gridBefore w:val="1"/>
          <w:wBefore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3D5584" w:rsidRPr="00B7243E" w:rsidRDefault="003D5584" w:rsidP="00D37A75"/>
        </w:tc>
        <w:tc>
          <w:tcPr>
            <w:tcW w:w="7782" w:type="dxa"/>
            <w:gridSpan w:val="2"/>
            <w:tcBorders>
              <w:top w:val="single" w:sz="4" w:space="0" w:color="auto"/>
              <w:left w:val="single" w:sz="4" w:space="0" w:color="auto"/>
              <w:bottom w:val="single" w:sz="4" w:space="0" w:color="auto"/>
            </w:tcBorders>
            <w:shd w:val="clear" w:color="auto" w:fill="FFFFFF"/>
            <w:vAlign w:val="bottom"/>
          </w:tcPr>
          <w:p w:rsidR="003D5584" w:rsidRPr="00B7243E" w:rsidRDefault="003D5584" w:rsidP="00D37A75">
            <w:pPr>
              <w:pStyle w:val="20"/>
              <w:shd w:val="clear" w:color="auto" w:fill="auto"/>
              <w:ind w:firstLine="0"/>
              <w:rPr>
                <w:sz w:val="24"/>
                <w:szCs w:val="24"/>
              </w:rPr>
            </w:pPr>
            <w:r w:rsidRPr="00B7243E">
              <w:rPr>
                <w:sz w:val="24"/>
                <w:szCs w:val="24"/>
              </w:rPr>
              <w:t>Личностный уровень социального проектирования. Особенности, цели и задачи социального проектирования на личностном уровне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B7243E" w:rsidRDefault="0097548E" w:rsidP="00CA35FB"/>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B7243E" w:rsidRDefault="0097548E" w:rsidP="00CA35FB">
            <w:pPr>
              <w:pStyle w:val="20"/>
              <w:shd w:val="clear" w:color="auto" w:fill="auto"/>
              <w:ind w:firstLine="0"/>
              <w:rPr>
                <w:sz w:val="24"/>
                <w:szCs w:val="24"/>
              </w:rPr>
            </w:pPr>
            <w:r w:rsidRPr="00B7243E">
              <w:rPr>
                <w:sz w:val="24"/>
                <w:szCs w:val="24"/>
              </w:rPr>
              <w:t>Проектирование эталона личности. Жизненные цели личности: понятие и социальные предпосылки их формирования. Структура жизненных целей личности. Самореализация личности как способ формирования жизненных целей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CA35FB">
            <w:pPr>
              <w:pStyle w:val="20"/>
              <w:shd w:val="clear" w:color="auto" w:fill="auto"/>
              <w:spacing w:line="240" w:lineRule="exact"/>
              <w:ind w:firstLine="0"/>
              <w:jc w:val="center"/>
              <w:rPr>
                <w:sz w:val="24"/>
                <w:szCs w:val="24"/>
              </w:rPr>
            </w:pPr>
            <w:r w:rsidRPr="00B7243E">
              <w:rPr>
                <w:sz w:val="24"/>
                <w:szCs w:val="24"/>
              </w:rPr>
              <w:t>2</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B7243E" w:rsidRDefault="0097548E" w:rsidP="00CA35FB"/>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B7243E" w:rsidRDefault="0097548E" w:rsidP="0097548E">
            <w:pPr>
              <w:pStyle w:val="20"/>
              <w:shd w:val="clear" w:color="auto" w:fill="auto"/>
              <w:ind w:firstLine="0"/>
              <w:rPr>
                <w:sz w:val="24"/>
                <w:szCs w:val="24"/>
              </w:rPr>
            </w:pPr>
            <w:r w:rsidRPr="00B7243E">
              <w:rPr>
                <w:sz w:val="24"/>
                <w:szCs w:val="24"/>
              </w:rPr>
              <w:t>Повторительно-обобщающий урок</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CA35FB">
            <w:pPr>
              <w:pStyle w:val="20"/>
              <w:shd w:val="clear" w:color="auto" w:fill="auto"/>
              <w:spacing w:line="240" w:lineRule="exact"/>
              <w:ind w:firstLine="0"/>
              <w:jc w:val="center"/>
              <w:rPr>
                <w:sz w:val="24"/>
                <w:szCs w:val="24"/>
              </w:rPr>
            </w:pPr>
            <w:r w:rsidRPr="00B7243E">
              <w:rPr>
                <w:sz w:val="24"/>
                <w:szCs w:val="24"/>
              </w:rPr>
              <w:t>1</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97548E" w:rsidRDefault="0097548E" w:rsidP="0097548E">
            <w:r w:rsidRPr="0097548E">
              <w:rPr>
                <w:rStyle w:val="211pt"/>
                <w:bCs w:val="0"/>
                <w:color w:val="auto"/>
                <w:sz w:val="24"/>
                <w:szCs w:val="24"/>
                <w:shd w:val="clear" w:color="auto" w:fill="auto"/>
                <w:lang w:bidi="ar-SA"/>
              </w:rPr>
              <w:t>22 - 34</w:t>
            </w:r>
          </w:p>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97548E" w:rsidRDefault="0097548E" w:rsidP="0097548E">
            <w:pPr>
              <w:pStyle w:val="20"/>
              <w:shd w:val="clear" w:color="auto" w:fill="auto"/>
              <w:ind w:firstLine="0"/>
              <w:rPr>
                <w:sz w:val="24"/>
                <w:szCs w:val="24"/>
              </w:rPr>
            </w:pPr>
            <w:r w:rsidRPr="0097548E">
              <w:rPr>
                <w:rStyle w:val="211pt"/>
                <w:bCs w:val="0"/>
                <w:color w:val="auto"/>
                <w:sz w:val="24"/>
                <w:szCs w:val="24"/>
                <w:shd w:val="clear" w:color="auto" w:fill="auto"/>
                <w:lang w:eastAsia="en-US" w:bidi="ar-SA"/>
              </w:rPr>
              <w:t>Тема: Обеспечение социального проектирования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97548E">
            <w:pPr>
              <w:pStyle w:val="20"/>
              <w:shd w:val="clear" w:color="auto" w:fill="auto"/>
              <w:spacing w:line="240" w:lineRule="exact"/>
              <w:ind w:firstLine="0"/>
              <w:jc w:val="center"/>
              <w:rPr>
                <w:sz w:val="24"/>
                <w:szCs w:val="24"/>
              </w:rPr>
            </w:pPr>
            <w:r w:rsidRPr="0097548E">
              <w:rPr>
                <w:rStyle w:val="211pt"/>
                <w:b w:val="0"/>
                <w:bCs w:val="0"/>
                <w:color w:val="auto"/>
                <w:sz w:val="24"/>
                <w:szCs w:val="24"/>
                <w:shd w:val="clear" w:color="auto" w:fill="auto"/>
                <w:lang w:eastAsia="en-US" w:bidi="ar-SA"/>
              </w:rPr>
              <w:t>13</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B7243E" w:rsidRDefault="0097548E" w:rsidP="00CA35FB"/>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B7243E" w:rsidRDefault="0097548E" w:rsidP="00CA35FB">
            <w:pPr>
              <w:pStyle w:val="20"/>
              <w:shd w:val="clear" w:color="auto" w:fill="auto"/>
              <w:ind w:firstLine="0"/>
              <w:rPr>
                <w:sz w:val="24"/>
                <w:szCs w:val="24"/>
              </w:rPr>
            </w:pPr>
            <w:r w:rsidRPr="00B7243E">
              <w:rPr>
                <w:sz w:val="24"/>
                <w:szCs w:val="24"/>
              </w:rPr>
              <w:t>Информационное обеспечение социального проектирования: понятие и основные элементы (банк данных, вход информации, выход информации, информационный массив). Многообразие источников формирования информационного массива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CA35FB">
            <w:pPr>
              <w:pStyle w:val="20"/>
              <w:shd w:val="clear" w:color="auto" w:fill="auto"/>
              <w:spacing w:line="240" w:lineRule="exact"/>
              <w:ind w:firstLine="0"/>
              <w:jc w:val="center"/>
              <w:rPr>
                <w:sz w:val="24"/>
                <w:szCs w:val="24"/>
              </w:rPr>
            </w:pPr>
            <w:r w:rsidRPr="00B7243E">
              <w:rPr>
                <w:sz w:val="24"/>
                <w:szCs w:val="24"/>
              </w:rPr>
              <w:t>1</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B7243E" w:rsidRDefault="0097548E" w:rsidP="00CA35FB"/>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B7243E" w:rsidRDefault="0097548E" w:rsidP="0097548E">
            <w:pPr>
              <w:pStyle w:val="20"/>
              <w:shd w:val="clear" w:color="auto" w:fill="auto"/>
              <w:ind w:firstLine="0"/>
              <w:rPr>
                <w:sz w:val="24"/>
                <w:szCs w:val="24"/>
              </w:rPr>
            </w:pPr>
            <w:r w:rsidRPr="00B7243E">
              <w:rPr>
                <w:sz w:val="24"/>
                <w:szCs w:val="24"/>
              </w:rPr>
              <w:t>Статистические данные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CA35FB">
            <w:pPr>
              <w:pStyle w:val="20"/>
              <w:shd w:val="clear" w:color="auto" w:fill="auto"/>
              <w:spacing w:line="240" w:lineRule="exact"/>
              <w:ind w:firstLine="0"/>
              <w:jc w:val="center"/>
              <w:rPr>
                <w:sz w:val="24"/>
                <w:szCs w:val="24"/>
              </w:rPr>
            </w:pPr>
            <w:r w:rsidRPr="00B7243E">
              <w:rPr>
                <w:sz w:val="24"/>
                <w:szCs w:val="24"/>
              </w:rPr>
              <w:t>1</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B7243E" w:rsidRDefault="0097548E" w:rsidP="00CA35FB"/>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B7243E" w:rsidRDefault="0097548E" w:rsidP="0097548E">
            <w:pPr>
              <w:pStyle w:val="20"/>
              <w:shd w:val="clear" w:color="auto" w:fill="auto"/>
              <w:ind w:firstLine="0"/>
              <w:rPr>
                <w:sz w:val="24"/>
                <w:szCs w:val="24"/>
              </w:rPr>
            </w:pPr>
            <w:r w:rsidRPr="00B7243E">
              <w:rPr>
                <w:sz w:val="24"/>
                <w:szCs w:val="24"/>
              </w:rPr>
              <w:t>Анализ периодической печати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CA35FB">
            <w:pPr>
              <w:pStyle w:val="20"/>
              <w:shd w:val="clear" w:color="auto" w:fill="auto"/>
              <w:spacing w:line="240" w:lineRule="exact"/>
              <w:ind w:firstLine="0"/>
              <w:jc w:val="center"/>
              <w:rPr>
                <w:sz w:val="24"/>
                <w:szCs w:val="24"/>
              </w:rPr>
            </w:pPr>
            <w:r w:rsidRPr="00B7243E">
              <w:rPr>
                <w:sz w:val="24"/>
                <w:szCs w:val="24"/>
              </w:rPr>
              <w:t>1</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B7243E" w:rsidRDefault="0097548E" w:rsidP="00CA35FB"/>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B7243E" w:rsidRDefault="0097548E" w:rsidP="0097548E">
            <w:pPr>
              <w:pStyle w:val="20"/>
              <w:shd w:val="clear" w:color="auto" w:fill="auto"/>
              <w:ind w:firstLine="0"/>
              <w:rPr>
                <w:sz w:val="24"/>
                <w:szCs w:val="24"/>
              </w:rPr>
            </w:pPr>
            <w:r w:rsidRPr="00B7243E">
              <w:rPr>
                <w:sz w:val="24"/>
                <w:szCs w:val="24"/>
              </w:rPr>
              <w:t>Проведение массовых опросов</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CA35FB">
            <w:pPr>
              <w:pStyle w:val="20"/>
              <w:shd w:val="clear" w:color="auto" w:fill="auto"/>
              <w:spacing w:line="240" w:lineRule="exact"/>
              <w:ind w:firstLine="0"/>
              <w:jc w:val="center"/>
              <w:rPr>
                <w:sz w:val="24"/>
                <w:szCs w:val="24"/>
              </w:rPr>
            </w:pPr>
            <w:r w:rsidRPr="00B7243E">
              <w:rPr>
                <w:sz w:val="24"/>
                <w:szCs w:val="24"/>
              </w:rPr>
              <w:t>1</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B7243E" w:rsidRDefault="0097548E" w:rsidP="00CA35FB"/>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B7243E" w:rsidRDefault="0097548E" w:rsidP="0097548E">
            <w:pPr>
              <w:pStyle w:val="20"/>
              <w:shd w:val="clear" w:color="auto" w:fill="auto"/>
              <w:ind w:firstLine="0"/>
              <w:rPr>
                <w:sz w:val="24"/>
                <w:szCs w:val="24"/>
              </w:rPr>
            </w:pPr>
            <w:r w:rsidRPr="00B7243E">
              <w:rPr>
                <w:sz w:val="24"/>
                <w:szCs w:val="24"/>
              </w:rPr>
              <w:t>Изучение общественного мнения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CA35FB">
            <w:pPr>
              <w:pStyle w:val="20"/>
              <w:shd w:val="clear" w:color="auto" w:fill="auto"/>
              <w:spacing w:line="240" w:lineRule="exact"/>
              <w:ind w:firstLine="0"/>
              <w:jc w:val="center"/>
              <w:rPr>
                <w:sz w:val="24"/>
                <w:szCs w:val="24"/>
              </w:rPr>
            </w:pPr>
            <w:r w:rsidRPr="00B7243E">
              <w:rPr>
                <w:sz w:val="24"/>
                <w:szCs w:val="24"/>
              </w:rPr>
              <w:t>1</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B7243E" w:rsidRDefault="0097548E" w:rsidP="00CA35FB"/>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B7243E" w:rsidRDefault="0097548E" w:rsidP="0097548E">
            <w:pPr>
              <w:pStyle w:val="20"/>
              <w:shd w:val="clear" w:color="auto" w:fill="auto"/>
              <w:ind w:firstLine="0"/>
              <w:rPr>
                <w:sz w:val="24"/>
                <w:szCs w:val="24"/>
              </w:rPr>
            </w:pPr>
            <w:r w:rsidRPr="00B7243E">
              <w:rPr>
                <w:sz w:val="24"/>
                <w:szCs w:val="24"/>
              </w:rPr>
              <w:t>Материалы специальных социологических исследований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CA35FB">
            <w:pPr>
              <w:pStyle w:val="20"/>
              <w:shd w:val="clear" w:color="auto" w:fill="auto"/>
              <w:spacing w:line="240" w:lineRule="exact"/>
              <w:ind w:firstLine="0"/>
              <w:jc w:val="center"/>
              <w:rPr>
                <w:sz w:val="24"/>
                <w:szCs w:val="24"/>
              </w:rPr>
            </w:pPr>
            <w:r w:rsidRPr="00B7243E">
              <w:rPr>
                <w:sz w:val="24"/>
                <w:szCs w:val="24"/>
              </w:rPr>
              <w:t>1</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B7243E" w:rsidRDefault="0097548E" w:rsidP="00CA35FB"/>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B7243E" w:rsidRDefault="0097548E" w:rsidP="00CA35FB">
            <w:pPr>
              <w:pStyle w:val="20"/>
              <w:shd w:val="clear" w:color="auto" w:fill="auto"/>
              <w:ind w:firstLine="0"/>
              <w:rPr>
                <w:sz w:val="24"/>
                <w:szCs w:val="24"/>
              </w:rPr>
            </w:pPr>
            <w:r w:rsidRPr="00B7243E">
              <w:rPr>
                <w:sz w:val="24"/>
                <w:szCs w:val="24"/>
              </w:rPr>
              <w:t>Проблема повышения надежности социальной информации и источники искаженной информации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CA35FB">
            <w:pPr>
              <w:pStyle w:val="20"/>
              <w:shd w:val="clear" w:color="auto" w:fill="auto"/>
              <w:spacing w:line="240" w:lineRule="exact"/>
              <w:ind w:firstLine="0"/>
              <w:jc w:val="center"/>
              <w:rPr>
                <w:sz w:val="24"/>
                <w:szCs w:val="24"/>
              </w:rPr>
            </w:pPr>
            <w:r w:rsidRPr="00B7243E">
              <w:rPr>
                <w:sz w:val="24"/>
                <w:szCs w:val="24"/>
              </w:rPr>
              <w:t>1</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B7243E" w:rsidRDefault="0097548E" w:rsidP="00CA35FB"/>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B7243E" w:rsidRDefault="0097548E" w:rsidP="0097548E">
            <w:pPr>
              <w:pStyle w:val="20"/>
              <w:shd w:val="clear" w:color="auto" w:fill="auto"/>
              <w:ind w:firstLine="0"/>
              <w:rPr>
                <w:sz w:val="24"/>
                <w:szCs w:val="24"/>
              </w:rPr>
            </w:pPr>
            <w:r w:rsidRPr="00B7243E">
              <w:rPr>
                <w:sz w:val="24"/>
                <w:szCs w:val="24"/>
              </w:rPr>
              <w:t>Повторительно-обобщающий урок</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CA35FB">
            <w:pPr>
              <w:pStyle w:val="20"/>
              <w:shd w:val="clear" w:color="auto" w:fill="auto"/>
              <w:spacing w:line="240" w:lineRule="exact"/>
              <w:ind w:firstLine="0"/>
              <w:jc w:val="center"/>
              <w:rPr>
                <w:sz w:val="24"/>
                <w:szCs w:val="24"/>
              </w:rPr>
            </w:pPr>
            <w:r w:rsidRPr="00B7243E">
              <w:rPr>
                <w:sz w:val="24"/>
                <w:szCs w:val="24"/>
              </w:rPr>
              <w:t>1</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B7243E" w:rsidRDefault="0097548E" w:rsidP="00CA35FB"/>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B7243E" w:rsidRDefault="0097548E" w:rsidP="0097548E">
            <w:pPr>
              <w:pStyle w:val="20"/>
              <w:shd w:val="clear" w:color="auto" w:fill="auto"/>
              <w:ind w:firstLine="0"/>
              <w:rPr>
                <w:sz w:val="24"/>
                <w:szCs w:val="24"/>
              </w:rPr>
            </w:pPr>
            <w:r w:rsidRPr="00B7243E">
              <w:rPr>
                <w:sz w:val="24"/>
                <w:szCs w:val="24"/>
              </w:rPr>
              <w:t>Ресурсный потенциал социального проектирования: материально-технические, экономические ресурсы, организационные ресурсы, социальные ресурсы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CA35FB">
            <w:pPr>
              <w:pStyle w:val="20"/>
              <w:shd w:val="clear" w:color="auto" w:fill="auto"/>
              <w:spacing w:line="240" w:lineRule="exact"/>
              <w:ind w:firstLine="0"/>
              <w:jc w:val="center"/>
              <w:rPr>
                <w:sz w:val="24"/>
                <w:szCs w:val="24"/>
              </w:rPr>
            </w:pPr>
            <w:r w:rsidRPr="00B7243E">
              <w:rPr>
                <w:sz w:val="24"/>
                <w:szCs w:val="24"/>
              </w:rPr>
              <w:t>3</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B7243E" w:rsidRDefault="0097548E" w:rsidP="00CA35FB"/>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B7243E" w:rsidRDefault="0097548E" w:rsidP="00CA35FB">
            <w:pPr>
              <w:pStyle w:val="20"/>
              <w:shd w:val="clear" w:color="auto" w:fill="auto"/>
              <w:ind w:firstLine="0"/>
              <w:rPr>
                <w:sz w:val="24"/>
                <w:szCs w:val="24"/>
              </w:rPr>
            </w:pPr>
            <w:r w:rsidRPr="00B7243E">
              <w:rPr>
                <w:sz w:val="24"/>
                <w:szCs w:val="24"/>
              </w:rPr>
              <w:t>Принципы комплексного подхода к оценке и использованию ресурсного потенциала социального проектирования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CA35FB">
            <w:pPr>
              <w:pStyle w:val="20"/>
              <w:shd w:val="clear" w:color="auto" w:fill="auto"/>
              <w:spacing w:line="240" w:lineRule="exact"/>
              <w:ind w:firstLine="0"/>
              <w:jc w:val="center"/>
              <w:rPr>
                <w:sz w:val="24"/>
                <w:szCs w:val="24"/>
              </w:rPr>
            </w:pPr>
            <w:r w:rsidRPr="00B7243E">
              <w:rPr>
                <w:sz w:val="24"/>
                <w:szCs w:val="24"/>
              </w:rPr>
              <w:t>1</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B7243E" w:rsidRDefault="0097548E" w:rsidP="00CA35FB"/>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B7243E" w:rsidRDefault="0097548E" w:rsidP="0097548E">
            <w:pPr>
              <w:pStyle w:val="20"/>
              <w:shd w:val="clear" w:color="auto" w:fill="auto"/>
              <w:ind w:firstLine="0"/>
              <w:rPr>
                <w:sz w:val="24"/>
                <w:szCs w:val="24"/>
              </w:rPr>
            </w:pPr>
            <w:r w:rsidRPr="00B7243E">
              <w:rPr>
                <w:sz w:val="24"/>
                <w:szCs w:val="24"/>
              </w:rPr>
              <w:t>Повторительно-обобщающий урок</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B7243E" w:rsidRDefault="0097548E" w:rsidP="00CA35FB">
            <w:pPr>
              <w:pStyle w:val="20"/>
              <w:shd w:val="clear" w:color="auto" w:fill="auto"/>
              <w:spacing w:line="240" w:lineRule="exact"/>
              <w:ind w:firstLine="0"/>
              <w:jc w:val="center"/>
              <w:rPr>
                <w:sz w:val="24"/>
                <w:szCs w:val="24"/>
              </w:rPr>
            </w:pPr>
            <w:r w:rsidRPr="00B7243E">
              <w:rPr>
                <w:sz w:val="24"/>
                <w:szCs w:val="24"/>
              </w:rPr>
              <w:t>1</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97548E" w:rsidRDefault="0097548E" w:rsidP="00CA35FB">
            <w:pPr>
              <w:rPr>
                <w:b/>
              </w:rPr>
            </w:pPr>
          </w:p>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97548E" w:rsidRDefault="0097548E" w:rsidP="0097548E">
            <w:pPr>
              <w:pStyle w:val="20"/>
              <w:shd w:val="clear" w:color="auto" w:fill="auto"/>
              <w:ind w:firstLine="0"/>
              <w:rPr>
                <w:b/>
                <w:sz w:val="24"/>
                <w:szCs w:val="24"/>
              </w:rPr>
            </w:pPr>
            <w:r w:rsidRPr="0097548E">
              <w:rPr>
                <w:rStyle w:val="211pt"/>
                <w:bCs w:val="0"/>
                <w:color w:val="auto"/>
                <w:sz w:val="24"/>
                <w:szCs w:val="24"/>
                <w:shd w:val="clear" w:color="auto" w:fill="auto"/>
                <w:lang w:eastAsia="en-US" w:bidi="ar-SA"/>
              </w:rPr>
              <w:t>Итого:</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97548E" w:rsidRDefault="0097548E" w:rsidP="0097548E">
            <w:pPr>
              <w:pStyle w:val="20"/>
              <w:shd w:val="clear" w:color="auto" w:fill="auto"/>
              <w:spacing w:line="240" w:lineRule="exact"/>
              <w:ind w:firstLine="0"/>
              <w:jc w:val="center"/>
              <w:rPr>
                <w:b/>
                <w:sz w:val="24"/>
                <w:szCs w:val="24"/>
              </w:rPr>
            </w:pPr>
            <w:r w:rsidRPr="0097548E">
              <w:rPr>
                <w:b/>
                <w:sz w:val="24"/>
                <w:szCs w:val="24"/>
              </w:rPr>
              <w:t>34</w:t>
            </w:r>
          </w:p>
        </w:tc>
      </w:tr>
      <w:tr w:rsidR="0097548E" w:rsidRPr="00B7243E" w:rsidTr="0097548E">
        <w:trPr>
          <w:gridAfter w:val="1"/>
          <w:wAfter w:w="10" w:type="dxa"/>
          <w:trHeight w:hRule="exact" w:val="619"/>
        </w:trPr>
        <w:tc>
          <w:tcPr>
            <w:tcW w:w="850" w:type="dxa"/>
            <w:gridSpan w:val="2"/>
            <w:tcBorders>
              <w:top w:val="single" w:sz="4" w:space="0" w:color="auto"/>
              <w:left w:val="single" w:sz="4" w:space="0" w:color="auto"/>
              <w:bottom w:val="single" w:sz="4" w:space="0" w:color="auto"/>
            </w:tcBorders>
            <w:shd w:val="clear" w:color="auto" w:fill="FFFFFF"/>
          </w:tcPr>
          <w:p w:rsidR="0097548E" w:rsidRPr="0097548E" w:rsidRDefault="0097548E" w:rsidP="00CA35FB">
            <w:pPr>
              <w:rPr>
                <w:b/>
              </w:rPr>
            </w:pPr>
          </w:p>
        </w:tc>
        <w:tc>
          <w:tcPr>
            <w:tcW w:w="7782" w:type="dxa"/>
            <w:gridSpan w:val="2"/>
            <w:tcBorders>
              <w:top w:val="single" w:sz="4" w:space="0" w:color="auto"/>
              <w:left w:val="single" w:sz="4" w:space="0" w:color="auto"/>
              <w:bottom w:val="single" w:sz="4" w:space="0" w:color="auto"/>
            </w:tcBorders>
            <w:shd w:val="clear" w:color="auto" w:fill="FFFFFF"/>
            <w:vAlign w:val="bottom"/>
          </w:tcPr>
          <w:p w:rsidR="0097548E" w:rsidRPr="0097548E" w:rsidRDefault="0097548E" w:rsidP="0097548E">
            <w:pPr>
              <w:pStyle w:val="20"/>
              <w:shd w:val="clear" w:color="auto" w:fill="auto"/>
              <w:ind w:firstLine="0"/>
              <w:rPr>
                <w:b/>
                <w:sz w:val="24"/>
                <w:szCs w:val="24"/>
              </w:rPr>
            </w:pPr>
            <w:r w:rsidRPr="0097548E">
              <w:rPr>
                <w:rStyle w:val="211pt"/>
                <w:bCs w:val="0"/>
                <w:color w:val="auto"/>
                <w:sz w:val="24"/>
                <w:szCs w:val="24"/>
                <w:shd w:val="clear" w:color="auto" w:fill="auto"/>
                <w:lang w:eastAsia="en-US" w:bidi="ar-SA"/>
              </w:rPr>
              <w:t>За год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48E" w:rsidRPr="0097548E" w:rsidRDefault="0097548E" w:rsidP="0097548E">
            <w:pPr>
              <w:pStyle w:val="20"/>
              <w:shd w:val="clear" w:color="auto" w:fill="auto"/>
              <w:spacing w:line="240" w:lineRule="exact"/>
              <w:ind w:firstLine="0"/>
              <w:jc w:val="center"/>
              <w:rPr>
                <w:b/>
                <w:sz w:val="24"/>
                <w:szCs w:val="24"/>
              </w:rPr>
            </w:pPr>
            <w:r w:rsidRPr="0097548E">
              <w:rPr>
                <w:rStyle w:val="211pt"/>
                <w:bCs w:val="0"/>
                <w:color w:val="auto"/>
                <w:sz w:val="24"/>
                <w:szCs w:val="24"/>
                <w:shd w:val="clear" w:color="auto" w:fill="auto"/>
                <w:lang w:eastAsia="en-US" w:bidi="ar-SA"/>
              </w:rPr>
              <w:t>34</w:t>
            </w:r>
          </w:p>
        </w:tc>
      </w:tr>
    </w:tbl>
    <w:p w:rsidR="003D5584" w:rsidRDefault="003D5584" w:rsidP="003D5584">
      <w:pPr>
        <w:rPr>
          <w:sz w:val="2"/>
          <w:szCs w:val="2"/>
        </w:rPr>
        <w:sectPr w:rsidR="003D5584" w:rsidSect="0097548E">
          <w:pgSz w:w="11900" w:h="16840"/>
          <w:pgMar w:top="1134" w:right="850" w:bottom="1134" w:left="1701" w:header="0" w:footer="3" w:gutter="0"/>
          <w:cols w:space="720"/>
          <w:noEndnote/>
          <w:docGrid w:linePitch="360"/>
        </w:sectPr>
      </w:pPr>
    </w:p>
    <w:p w:rsidR="003768E1" w:rsidRDefault="003768E1" w:rsidP="003768E1">
      <w:pPr>
        <w:pStyle w:val="51"/>
        <w:shd w:val="clear" w:color="auto" w:fill="auto"/>
        <w:spacing w:after="0" w:line="280" w:lineRule="exact"/>
        <w:ind w:left="320"/>
        <w:rPr>
          <w:b/>
        </w:rPr>
      </w:pPr>
    </w:p>
    <w:p w:rsidR="003768E1" w:rsidRDefault="003768E1" w:rsidP="003768E1">
      <w:pPr>
        <w:pStyle w:val="51"/>
        <w:shd w:val="clear" w:color="auto" w:fill="auto"/>
        <w:spacing w:after="0" w:line="280" w:lineRule="exact"/>
        <w:ind w:left="320"/>
        <w:rPr>
          <w:b/>
        </w:rPr>
      </w:pPr>
    </w:p>
    <w:p w:rsidR="003D5584" w:rsidRPr="003D5584" w:rsidRDefault="003D5584" w:rsidP="003768E1">
      <w:pPr>
        <w:pStyle w:val="51"/>
        <w:shd w:val="clear" w:color="auto" w:fill="auto"/>
        <w:spacing w:after="0" w:line="280" w:lineRule="exact"/>
        <w:ind w:left="320"/>
        <w:rPr>
          <w:b/>
        </w:rPr>
      </w:pPr>
      <w:r w:rsidRPr="003D5584">
        <w:rPr>
          <w:b/>
        </w:rPr>
        <w:t>11 класс</w:t>
      </w:r>
    </w:p>
    <w:tbl>
      <w:tblPr>
        <w:tblOverlap w:val="never"/>
        <w:tblW w:w="0" w:type="auto"/>
        <w:tblInd w:w="10" w:type="dxa"/>
        <w:tblLayout w:type="fixed"/>
        <w:tblCellMar>
          <w:left w:w="10" w:type="dxa"/>
          <w:right w:w="10" w:type="dxa"/>
        </w:tblCellMar>
        <w:tblLook w:val="04A0"/>
      </w:tblPr>
      <w:tblGrid>
        <w:gridCol w:w="859"/>
        <w:gridCol w:w="8506"/>
        <w:gridCol w:w="907"/>
      </w:tblGrid>
      <w:tr w:rsidR="003D5584" w:rsidRPr="00B7243E" w:rsidTr="00D37A75">
        <w:trPr>
          <w:trHeight w:hRule="exact" w:val="590"/>
        </w:trPr>
        <w:tc>
          <w:tcPr>
            <w:tcW w:w="859" w:type="dxa"/>
            <w:tcBorders>
              <w:top w:val="single" w:sz="4" w:space="0" w:color="auto"/>
              <w:left w:val="single" w:sz="4" w:space="0" w:color="auto"/>
            </w:tcBorders>
            <w:shd w:val="clear" w:color="auto" w:fill="FFFFFF"/>
          </w:tcPr>
          <w:p w:rsidR="003D5584" w:rsidRPr="00B7243E" w:rsidRDefault="003D5584" w:rsidP="00D37A75">
            <w:pPr>
              <w:pStyle w:val="20"/>
              <w:shd w:val="clear" w:color="auto" w:fill="auto"/>
              <w:spacing w:after="120" w:line="220" w:lineRule="exact"/>
              <w:ind w:firstLine="0"/>
              <w:rPr>
                <w:sz w:val="24"/>
                <w:szCs w:val="24"/>
              </w:rPr>
            </w:pPr>
            <w:r w:rsidRPr="00B7243E">
              <w:rPr>
                <w:rStyle w:val="211pt"/>
                <w:sz w:val="24"/>
                <w:szCs w:val="24"/>
              </w:rPr>
              <w:t>№№</w:t>
            </w:r>
          </w:p>
          <w:p w:rsidR="003D5584" w:rsidRPr="00B7243E" w:rsidRDefault="003D5584" w:rsidP="00D37A75">
            <w:pPr>
              <w:pStyle w:val="20"/>
              <w:shd w:val="clear" w:color="auto" w:fill="auto"/>
              <w:spacing w:before="120" w:line="220" w:lineRule="exact"/>
              <w:ind w:firstLine="0"/>
              <w:rPr>
                <w:sz w:val="24"/>
                <w:szCs w:val="24"/>
              </w:rPr>
            </w:pPr>
            <w:r w:rsidRPr="00B7243E">
              <w:rPr>
                <w:rStyle w:val="211pt"/>
                <w:sz w:val="24"/>
                <w:szCs w:val="24"/>
              </w:rPr>
              <w:t>урока</w:t>
            </w:r>
          </w:p>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jc w:val="center"/>
              <w:rPr>
                <w:sz w:val="24"/>
                <w:szCs w:val="24"/>
              </w:rPr>
            </w:pPr>
            <w:r w:rsidRPr="00B7243E">
              <w:rPr>
                <w:rStyle w:val="211pt"/>
                <w:sz w:val="24"/>
                <w:szCs w:val="24"/>
              </w:rPr>
              <w:t>Название темы</w:t>
            </w:r>
          </w:p>
        </w:tc>
        <w:tc>
          <w:tcPr>
            <w:tcW w:w="907" w:type="dxa"/>
            <w:tcBorders>
              <w:top w:val="single" w:sz="4" w:space="0" w:color="auto"/>
              <w:left w:val="single" w:sz="4" w:space="0" w:color="auto"/>
              <w:right w:val="single" w:sz="4" w:space="0" w:color="auto"/>
            </w:tcBorders>
            <w:shd w:val="clear" w:color="auto" w:fill="FFFFFF"/>
          </w:tcPr>
          <w:p w:rsidR="003D5584" w:rsidRPr="00B7243E" w:rsidRDefault="003D5584" w:rsidP="00D37A75">
            <w:pPr>
              <w:pStyle w:val="20"/>
              <w:shd w:val="clear" w:color="auto" w:fill="auto"/>
              <w:spacing w:after="120" w:line="220" w:lineRule="exact"/>
              <w:ind w:firstLine="0"/>
              <w:rPr>
                <w:sz w:val="24"/>
                <w:szCs w:val="24"/>
              </w:rPr>
            </w:pPr>
            <w:r w:rsidRPr="00B7243E">
              <w:rPr>
                <w:rStyle w:val="211pt"/>
                <w:sz w:val="24"/>
                <w:szCs w:val="24"/>
              </w:rPr>
              <w:t>Кол-во</w:t>
            </w:r>
          </w:p>
          <w:p w:rsidR="003D5584" w:rsidRPr="00B7243E" w:rsidRDefault="003D5584" w:rsidP="00D37A75">
            <w:pPr>
              <w:pStyle w:val="20"/>
              <w:shd w:val="clear" w:color="auto" w:fill="auto"/>
              <w:spacing w:before="120" w:line="220" w:lineRule="exact"/>
              <w:ind w:firstLine="0"/>
              <w:rPr>
                <w:sz w:val="24"/>
                <w:szCs w:val="24"/>
              </w:rPr>
            </w:pPr>
            <w:r w:rsidRPr="00B7243E">
              <w:rPr>
                <w:rStyle w:val="211pt"/>
                <w:sz w:val="24"/>
                <w:szCs w:val="24"/>
              </w:rPr>
              <w:t>часов</w:t>
            </w:r>
          </w:p>
        </w:tc>
      </w:tr>
      <w:tr w:rsidR="003D5584" w:rsidRPr="00B7243E" w:rsidTr="00D37A75">
        <w:trPr>
          <w:trHeight w:hRule="exact" w:val="288"/>
        </w:trPr>
        <w:tc>
          <w:tcPr>
            <w:tcW w:w="859"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1 - 3</w:t>
            </w:r>
          </w:p>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Тема: Социальный проект</w:t>
            </w:r>
          </w:p>
        </w:tc>
        <w:tc>
          <w:tcPr>
            <w:tcW w:w="907" w:type="dxa"/>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jc w:val="center"/>
              <w:rPr>
                <w:sz w:val="24"/>
                <w:szCs w:val="24"/>
              </w:rPr>
            </w:pPr>
            <w:r w:rsidRPr="00B7243E">
              <w:rPr>
                <w:rStyle w:val="211pt"/>
                <w:sz w:val="24"/>
                <w:szCs w:val="24"/>
              </w:rPr>
              <w:t>3</w:t>
            </w:r>
          </w:p>
        </w:tc>
      </w:tr>
      <w:tr w:rsidR="003D5584" w:rsidRPr="00B7243E" w:rsidTr="00D37A75">
        <w:trPr>
          <w:trHeight w:hRule="exact" w:val="562"/>
        </w:trPr>
        <w:tc>
          <w:tcPr>
            <w:tcW w:w="859" w:type="dxa"/>
            <w:tcBorders>
              <w:top w:val="single" w:sz="4" w:space="0" w:color="auto"/>
              <w:left w:val="single" w:sz="4" w:space="0" w:color="auto"/>
            </w:tcBorders>
            <w:shd w:val="clear" w:color="auto" w:fill="FFFFFF"/>
          </w:tcPr>
          <w:p w:rsidR="003D5584" w:rsidRPr="00B7243E" w:rsidRDefault="003D5584" w:rsidP="00D37A75"/>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83" w:lineRule="exact"/>
              <w:ind w:firstLine="0"/>
              <w:rPr>
                <w:sz w:val="24"/>
                <w:szCs w:val="24"/>
              </w:rPr>
            </w:pPr>
            <w:r w:rsidRPr="00B7243E">
              <w:rPr>
                <w:sz w:val="24"/>
                <w:szCs w:val="24"/>
              </w:rPr>
              <w:t>Понятие, содержание и форма социального проекта. Социальный проект как модель желаемого состояние социальной системы</w:t>
            </w:r>
          </w:p>
        </w:tc>
        <w:tc>
          <w:tcPr>
            <w:tcW w:w="907" w:type="dxa"/>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D37A75">
        <w:trPr>
          <w:trHeight w:hRule="exact" w:val="283"/>
        </w:trPr>
        <w:tc>
          <w:tcPr>
            <w:tcW w:w="859" w:type="dxa"/>
            <w:tcBorders>
              <w:top w:val="single" w:sz="4" w:space="0" w:color="auto"/>
              <w:left w:val="single" w:sz="4" w:space="0" w:color="auto"/>
            </w:tcBorders>
            <w:shd w:val="clear" w:color="auto" w:fill="FFFFFF"/>
          </w:tcPr>
          <w:p w:rsidR="003D5584" w:rsidRPr="00B7243E" w:rsidRDefault="003D5584" w:rsidP="00D37A75"/>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rPr>
                <w:sz w:val="24"/>
                <w:szCs w:val="24"/>
              </w:rPr>
            </w:pPr>
            <w:r w:rsidRPr="00B7243E">
              <w:rPr>
                <w:sz w:val="24"/>
                <w:szCs w:val="24"/>
              </w:rPr>
              <w:t xml:space="preserve">Типы социальных проектов. Основания </w:t>
            </w:r>
            <w:proofErr w:type="spellStart"/>
            <w:r w:rsidRPr="00B7243E">
              <w:rPr>
                <w:sz w:val="24"/>
                <w:szCs w:val="24"/>
              </w:rPr>
              <w:t>типологизации</w:t>
            </w:r>
            <w:proofErr w:type="spellEnd"/>
          </w:p>
        </w:tc>
        <w:tc>
          <w:tcPr>
            <w:tcW w:w="907" w:type="dxa"/>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D37A75">
        <w:trPr>
          <w:trHeight w:hRule="exact" w:val="288"/>
        </w:trPr>
        <w:tc>
          <w:tcPr>
            <w:tcW w:w="859" w:type="dxa"/>
            <w:tcBorders>
              <w:top w:val="single" w:sz="4" w:space="0" w:color="auto"/>
              <w:left w:val="single" w:sz="4" w:space="0" w:color="auto"/>
            </w:tcBorders>
            <w:shd w:val="clear" w:color="auto" w:fill="FFFFFF"/>
          </w:tcPr>
          <w:p w:rsidR="003D5584" w:rsidRPr="00B7243E" w:rsidRDefault="003D5584" w:rsidP="00D37A75"/>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rPr>
                <w:sz w:val="24"/>
                <w:szCs w:val="24"/>
              </w:rPr>
            </w:pPr>
            <w:r w:rsidRPr="00B7243E">
              <w:rPr>
                <w:sz w:val="24"/>
                <w:szCs w:val="24"/>
              </w:rPr>
              <w:t>Повторительно-обобщающий урок</w:t>
            </w:r>
          </w:p>
        </w:tc>
        <w:tc>
          <w:tcPr>
            <w:tcW w:w="907" w:type="dxa"/>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D37A75">
        <w:trPr>
          <w:trHeight w:hRule="exact" w:val="283"/>
        </w:trPr>
        <w:tc>
          <w:tcPr>
            <w:tcW w:w="859"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4 - 7</w:t>
            </w:r>
          </w:p>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Тема: Технология социального проектирования, его этапы</w:t>
            </w:r>
          </w:p>
        </w:tc>
        <w:tc>
          <w:tcPr>
            <w:tcW w:w="907" w:type="dxa"/>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jc w:val="center"/>
              <w:rPr>
                <w:sz w:val="24"/>
                <w:szCs w:val="24"/>
              </w:rPr>
            </w:pPr>
            <w:r w:rsidRPr="00B7243E">
              <w:rPr>
                <w:rStyle w:val="211pt"/>
                <w:sz w:val="24"/>
                <w:szCs w:val="24"/>
              </w:rPr>
              <w:t>4</w:t>
            </w:r>
          </w:p>
        </w:tc>
      </w:tr>
      <w:tr w:rsidR="003D5584" w:rsidRPr="00B7243E" w:rsidTr="00D37A75">
        <w:trPr>
          <w:trHeight w:hRule="exact" w:val="562"/>
        </w:trPr>
        <w:tc>
          <w:tcPr>
            <w:tcW w:w="859" w:type="dxa"/>
            <w:tcBorders>
              <w:top w:val="single" w:sz="4" w:space="0" w:color="auto"/>
              <w:left w:val="single" w:sz="4" w:space="0" w:color="auto"/>
            </w:tcBorders>
            <w:shd w:val="clear" w:color="auto" w:fill="FFFFFF"/>
          </w:tcPr>
          <w:p w:rsidR="003D5584" w:rsidRPr="00B7243E" w:rsidRDefault="003D5584" w:rsidP="00D37A75"/>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ind w:firstLine="0"/>
              <w:rPr>
                <w:sz w:val="24"/>
                <w:szCs w:val="24"/>
              </w:rPr>
            </w:pPr>
            <w:r w:rsidRPr="00B7243E">
              <w:rPr>
                <w:sz w:val="24"/>
                <w:szCs w:val="24"/>
              </w:rPr>
              <w:t>Содержание технологии социального проектирования. Приемы, методы и способы проектирования</w:t>
            </w:r>
          </w:p>
        </w:tc>
        <w:tc>
          <w:tcPr>
            <w:tcW w:w="907" w:type="dxa"/>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D37A75">
        <w:trPr>
          <w:trHeight w:hRule="exact" w:val="1118"/>
        </w:trPr>
        <w:tc>
          <w:tcPr>
            <w:tcW w:w="859" w:type="dxa"/>
            <w:tcBorders>
              <w:top w:val="single" w:sz="4" w:space="0" w:color="auto"/>
              <w:left w:val="single" w:sz="4" w:space="0" w:color="auto"/>
            </w:tcBorders>
            <w:shd w:val="clear" w:color="auto" w:fill="FFFFFF"/>
          </w:tcPr>
          <w:p w:rsidR="003D5584" w:rsidRPr="00B7243E" w:rsidRDefault="003D5584" w:rsidP="00D37A75"/>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ind w:firstLine="0"/>
              <w:rPr>
                <w:sz w:val="24"/>
                <w:szCs w:val="24"/>
              </w:rPr>
            </w:pPr>
            <w:r w:rsidRPr="00B7243E">
              <w:rPr>
                <w:sz w:val="24"/>
                <w:szCs w:val="24"/>
              </w:rPr>
              <w:t>Социальное проектирование как процесс. Проблема определения оптимальной последовательности процесса проектной деятельности. Понятие этапа социального проектирования, жизненный цикл социального проекта. Изучение основных шагов по подготовке проекта</w:t>
            </w:r>
          </w:p>
        </w:tc>
        <w:tc>
          <w:tcPr>
            <w:tcW w:w="907" w:type="dxa"/>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2</w:t>
            </w:r>
          </w:p>
        </w:tc>
      </w:tr>
      <w:tr w:rsidR="003D5584" w:rsidRPr="00B7243E" w:rsidTr="00D37A75">
        <w:trPr>
          <w:trHeight w:hRule="exact" w:val="283"/>
        </w:trPr>
        <w:tc>
          <w:tcPr>
            <w:tcW w:w="859" w:type="dxa"/>
            <w:tcBorders>
              <w:top w:val="single" w:sz="4" w:space="0" w:color="auto"/>
              <w:left w:val="single" w:sz="4" w:space="0" w:color="auto"/>
            </w:tcBorders>
            <w:shd w:val="clear" w:color="auto" w:fill="FFFFFF"/>
          </w:tcPr>
          <w:p w:rsidR="003D5584" w:rsidRPr="00B7243E" w:rsidRDefault="003D5584" w:rsidP="00D37A75"/>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rPr>
                <w:sz w:val="24"/>
                <w:szCs w:val="24"/>
              </w:rPr>
            </w:pPr>
            <w:r w:rsidRPr="00B7243E">
              <w:rPr>
                <w:sz w:val="24"/>
                <w:szCs w:val="24"/>
              </w:rPr>
              <w:t>Повторительно-обобщающий урок</w:t>
            </w:r>
          </w:p>
        </w:tc>
        <w:tc>
          <w:tcPr>
            <w:tcW w:w="907" w:type="dxa"/>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D37A75">
        <w:trPr>
          <w:trHeight w:hRule="exact" w:val="288"/>
        </w:trPr>
        <w:tc>
          <w:tcPr>
            <w:tcW w:w="859"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8 - 11</w:t>
            </w:r>
          </w:p>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Тема: Организация управления проектом</w:t>
            </w:r>
          </w:p>
        </w:tc>
        <w:tc>
          <w:tcPr>
            <w:tcW w:w="907" w:type="dxa"/>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jc w:val="center"/>
              <w:rPr>
                <w:sz w:val="24"/>
                <w:szCs w:val="24"/>
              </w:rPr>
            </w:pPr>
            <w:r w:rsidRPr="00B7243E">
              <w:rPr>
                <w:rStyle w:val="211pt"/>
                <w:sz w:val="24"/>
                <w:szCs w:val="24"/>
              </w:rPr>
              <w:t>4</w:t>
            </w:r>
          </w:p>
        </w:tc>
      </w:tr>
      <w:tr w:rsidR="003D5584" w:rsidRPr="00B7243E" w:rsidTr="00D37A75">
        <w:trPr>
          <w:trHeight w:hRule="exact" w:val="562"/>
        </w:trPr>
        <w:tc>
          <w:tcPr>
            <w:tcW w:w="859" w:type="dxa"/>
            <w:tcBorders>
              <w:top w:val="single" w:sz="4" w:space="0" w:color="auto"/>
              <w:left w:val="single" w:sz="4" w:space="0" w:color="auto"/>
            </w:tcBorders>
            <w:shd w:val="clear" w:color="auto" w:fill="FFFFFF"/>
          </w:tcPr>
          <w:p w:rsidR="003D5584" w:rsidRPr="00B7243E" w:rsidRDefault="003D5584" w:rsidP="00D37A75"/>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ind w:firstLine="0"/>
              <w:rPr>
                <w:sz w:val="24"/>
                <w:szCs w:val="24"/>
              </w:rPr>
            </w:pPr>
            <w:r w:rsidRPr="00B7243E">
              <w:rPr>
                <w:sz w:val="24"/>
                <w:szCs w:val="24"/>
              </w:rPr>
              <w:t>Формирование и развитие команды проекта (понятие «команды», определение обязанностей и их распределение внутри команды)</w:t>
            </w:r>
          </w:p>
        </w:tc>
        <w:tc>
          <w:tcPr>
            <w:tcW w:w="907" w:type="dxa"/>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2</w:t>
            </w:r>
          </w:p>
        </w:tc>
      </w:tr>
      <w:tr w:rsidR="003D5584" w:rsidRPr="00B7243E" w:rsidTr="00D37A75">
        <w:trPr>
          <w:trHeight w:hRule="exact" w:val="283"/>
        </w:trPr>
        <w:tc>
          <w:tcPr>
            <w:tcW w:w="859" w:type="dxa"/>
            <w:tcBorders>
              <w:top w:val="single" w:sz="4" w:space="0" w:color="auto"/>
              <w:left w:val="single" w:sz="4" w:space="0" w:color="auto"/>
            </w:tcBorders>
            <w:shd w:val="clear" w:color="auto" w:fill="FFFFFF"/>
          </w:tcPr>
          <w:p w:rsidR="003D5584" w:rsidRPr="00B7243E" w:rsidRDefault="003D5584" w:rsidP="00D37A75"/>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rPr>
                <w:sz w:val="24"/>
                <w:szCs w:val="24"/>
              </w:rPr>
            </w:pPr>
            <w:r w:rsidRPr="00B7243E">
              <w:rPr>
                <w:sz w:val="24"/>
                <w:szCs w:val="24"/>
              </w:rPr>
              <w:t>Организационные инструменты управления проектом</w:t>
            </w:r>
          </w:p>
        </w:tc>
        <w:tc>
          <w:tcPr>
            <w:tcW w:w="907" w:type="dxa"/>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D37A75">
        <w:trPr>
          <w:trHeight w:hRule="exact" w:val="307"/>
        </w:trPr>
        <w:tc>
          <w:tcPr>
            <w:tcW w:w="859" w:type="dxa"/>
            <w:tcBorders>
              <w:top w:val="single" w:sz="4" w:space="0" w:color="auto"/>
              <w:left w:val="single" w:sz="4" w:space="0" w:color="auto"/>
            </w:tcBorders>
            <w:shd w:val="clear" w:color="auto" w:fill="FFFFFF"/>
          </w:tcPr>
          <w:p w:rsidR="003D5584" w:rsidRPr="00B7243E" w:rsidRDefault="003D5584" w:rsidP="00D37A75"/>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rPr>
                <w:sz w:val="24"/>
                <w:szCs w:val="24"/>
              </w:rPr>
            </w:pPr>
            <w:r w:rsidRPr="00B7243E">
              <w:rPr>
                <w:sz w:val="24"/>
                <w:szCs w:val="24"/>
              </w:rPr>
              <w:t>Повторительно-обобщающий урок</w:t>
            </w:r>
          </w:p>
        </w:tc>
        <w:tc>
          <w:tcPr>
            <w:tcW w:w="907" w:type="dxa"/>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1</w:t>
            </w:r>
          </w:p>
        </w:tc>
      </w:tr>
      <w:tr w:rsidR="003D5584" w:rsidRPr="00B7243E" w:rsidTr="00D37A75">
        <w:trPr>
          <w:trHeight w:hRule="exact" w:val="283"/>
        </w:trPr>
        <w:tc>
          <w:tcPr>
            <w:tcW w:w="859"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12 - 25</w:t>
            </w:r>
          </w:p>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20" w:lineRule="exact"/>
              <w:ind w:firstLine="0"/>
              <w:rPr>
                <w:sz w:val="24"/>
                <w:szCs w:val="24"/>
              </w:rPr>
            </w:pPr>
            <w:r w:rsidRPr="00B7243E">
              <w:rPr>
                <w:rStyle w:val="211pt"/>
                <w:sz w:val="24"/>
                <w:szCs w:val="24"/>
              </w:rPr>
              <w:t>Тема: Формулировка проблемы и разработка проекта</w:t>
            </w:r>
          </w:p>
        </w:tc>
        <w:tc>
          <w:tcPr>
            <w:tcW w:w="907" w:type="dxa"/>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20" w:lineRule="exact"/>
              <w:ind w:right="360" w:firstLine="0"/>
              <w:jc w:val="right"/>
              <w:rPr>
                <w:sz w:val="24"/>
                <w:szCs w:val="24"/>
              </w:rPr>
            </w:pPr>
            <w:r w:rsidRPr="00B7243E">
              <w:rPr>
                <w:rStyle w:val="211pt"/>
                <w:sz w:val="24"/>
                <w:szCs w:val="24"/>
              </w:rPr>
              <w:t>14</w:t>
            </w:r>
          </w:p>
        </w:tc>
      </w:tr>
      <w:tr w:rsidR="003D5584" w:rsidRPr="00B7243E" w:rsidTr="00D37A75">
        <w:trPr>
          <w:trHeight w:hRule="exact" w:val="840"/>
        </w:trPr>
        <w:tc>
          <w:tcPr>
            <w:tcW w:w="859" w:type="dxa"/>
            <w:tcBorders>
              <w:top w:val="single" w:sz="4" w:space="0" w:color="auto"/>
              <w:left w:val="single" w:sz="4" w:space="0" w:color="auto"/>
            </w:tcBorders>
            <w:shd w:val="clear" w:color="auto" w:fill="FFFFFF"/>
          </w:tcPr>
          <w:p w:rsidR="003D5584" w:rsidRPr="00B7243E" w:rsidRDefault="003D5584" w:rsidP="00D37A75"/>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ind w:firstLine="0"/>
              <w:rPr>
                <w:sz w:val="24"/>
                <w:szCs w:val="24"/>
              </w:rPr>
            </w:pPr>
            <w:r w:rsidRPr="00B7243E">
              <w:rPr>
                <w:sz w:val="24"/>
                <w:szCs w:val="24"/>
              </w:rPr>
              <w:t>Исходные этапы социального проектирования: уяснение и исследование проблемы (проблемная ситуация) и формирование социального заказа как первые стадии социального проектирования</w:t>
            </w:r>
          </w:p>
        </w:tc>
        <w:tc>
          <w:tcPr>
            <w:tcW w:w="907" w:type="dxa"/>
            <w:tcBorders>
              <w:top w:val="single" w:sz="4" w:space="0" w:color="auto"/>
              <w:left w:val="single" w:sz="4" w:space="0" w:color="auto"/>
              <w:right w:val="single" w:sz="4" w:space="0" w:color="auto"/>
            </w:tcBorders>
            <w:shd w:val="clear" w:color="auto" w:fill="FFFFFF"/>
            <w:vAlign w:val="center"/>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2</w:t>
            </w:r>
          </w:p>
        </w:tc>
      </w:tr>
      <w:tr w:rsidR="003D5584" w:rsidRPr="00B7243E" w:rsidTr="00D37A75">
        <w:trPr>
          <w:trHeight w:hRule="exact" w:val="283"/>
        </w:trPr>
        <w:tc>
          <w:tcPr>
            <w:tcW w:w="859" w:type="dxa"/>
            <w:tcBorders>
              <w:top w:val="single" w:sz="4" w:space="0" w:color="auto"/>
              <w:left w:val="single" w:sz="4" w:space="0" w:color="auto"/>
            </w:tcBorders>
            <w:shd w:val="clear" w:color="auto" w:fill="FFFFFF"/>
          </w:tcPr>
          <w:p w:rsidR="003D5584" w:rsidRPr="00B7243E" w:rsidRDefault="003D5584" w:rsidP="00D37A75"/>
        </w:tc>
        <w:tc>
          <w:tcPr>
            <w:tcW w:w="8506" w:type="dxa"/>
            <w:tcBorders>
              <w:top w:val="single" w:sz="4" w:space="0" w:color="auto"/>
              <w:lef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rPr>
                <w:sz w:val="24"/>
                <w:szCs w:val="24"/>
              </w:rPr>
            </w:pPr>
            <w:r w:rsidRPr="00B7243E">
              <w:rPr>
                <w:sz w:val="24"/>
                <w:szCs w:val="24"/>
              </w:rPr>
              <w:t>Определение замысла, цели и задач проекта</w:t>
            </w:r>
          </w:p>
        </w:tc>
        <w:tc>
          <w:tcPr>
            <w:tcW w:w="907" w:type="dxa"/>
            <w:tcBorders>
              <w:top w:val="single" w:sz="4" w:space="0" w:color="auto"/>
              <w:left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2</w:t>
            </w:r>
          </w:p>
        </w:tc>
      </w:tr>
      <w:tr w:rsidR="003D5584" w:rsidRPr="00B7243E" w:rsidTr="00D37A75">
        <w:trPr>
          <w:trHeight w:hRule="exact" w:val="298"/>
        </w:trPr>
        <w:tc>
          <w:tcPr>
            <w:tcW w:w="859" w:type="dxa"/>
            <w:tcBorders>
              <w:top w:val="single" w:sz="4" w:space="0" w:color="auto"/>
              <w:left w:val="single" w:sz="4" w:space="0" w:color="auto"/>
              <w:bottom w:val="single" w:sz="4" w:space="0" w:color="auto"/>
            </w:tcBorders>
            <w:shd w:val="clear" w:color="auto" w:fill="FFFFFF"/>
          </w:tcPr>
          <w:p w:rsidR="003D5584" w:rsidRPr="00B7243E" w:rsidRDefault="003D5584" w:rsidP="00D37A75"/>
        </w:tc>
        <w:tc>
          <w:tcPr>
            <w:tcW w:w="8506" w:type="dxa"/>
            <w:tcBorders>
              <w:top w:val="single" w:sz="4" w:space="0" w:color="auto"/>
              <w:left w:val="single" w:sz="4" w:space="0" w:color="auto"/>
              <w:bottom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rPr>
                <w:sz w:val="24"/>
                <w:szCs w:val="24"/>
              </w:rPr>
            </w:pPr>
            <w:r w:rsidRPr="00B7243E">
              <w:rPr>
                <w:sz w:val="24"/>
                <w:szCs w:val="24"/>
              </w:rPr>
              <w:t>Разработка сводного плана проекта - составление плана работы, рабочего</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bottom"/>
          </w:tcPr>
          <w:p w:rsidR="003D5584" w:rsidRPr="00B7243E" w:rsidRDefault="003D5584" w:rsidP="00D37A75">
            <w:pPr>
              <w:pStyle w:val="20"/>
              <w:shd w:val="clear" w:color="auto" w:fill="auto"/>
              <w:spacing w:line="240" w:lineRule="exact"/>
              <w:ind w:firstLine="0"/>
              <w:jc w:val="center"/>
              <w:rPr>
                <w:sz w:val="24"/>
                <w:szCs w:val="24"/>
              </w:rPr>
            </w:pPr>
            <w:r w:rsidRPr="00B7243E">
              <w:rPr>
                <w:sz w:val="24"/>
                <w:szCs w:val="24"/>
              </w:rPr>
              <w:t>2</w:t>
            </w:r>
          </w:p>
        </w:tc>
      </w:tr>
    </w:tbl>
    <w:tbl>
      <w:tblPr>
        <w:tblpPr w:leftFromText="180" w:rightFromText="180" w:vertAnchor="page" w:horzAnchor="margin" w:tblpY="9346"/>
        <w:tblOverlap w:val="never"/>
        <w:tblW w:w="10216" w:type="dxa"/>
        <w:tblLayout w:type="fixed"/>
        <w:tblCellMar>
          <w:left w:w="10" w:type="dxa"/>
          <w:right w:w="10" w:type="dxa"/>
        </w:tblCellMar>
        <w:tblLook w:val="04A0"/>
      </w:tblPr>
      <w:tblGrid>
        <w:gridCol w:w="859"/>
        <w:gridCol w:w="8507"/>
        <w:gridCol w:w="850"/>
      </w:tblGrid>
      <w:tr w:rsidR="003768E1" w:rsidRPr="00B7243E" w:rsidTr="003768E1">
        <w:trPr>
          <w:trHeight w:hRule="exact" w:val="288"/>
        </w:trPr>
        <w:tc>
          <w:tcPr>
            <w:tcW w:w="859" w:type="dxa"/>
            <w:tcBorders>
              <w:top w:val="single" w:sz="4" w:space="0" w:color="auto"/>
              <w:left w:val="single" w:sz="4" w:space="0" w:color="auto"/>
            </w:tcBorders>
            <w:shd w:val="clear" w:color="auto" w:fill="FFFFFF"/>
          </w:tcPr>
          <w:p w:rsidR="003768E1" w:rsidRPr="00B7243E" w:rsidRDefault="003768E1" w:rsidP="003768E1"/>
        </w:tc>
        <w:tc>
          <w:tcPr>
            <w:tcW w:w="8507" w:type="dxa"/>
            <w:tcBorders>
              <w:top w:val="single" w:sz="4" w:space="0" w:color="auto"/>
              <w:left w:val="single" w:sz="4" w:space="0" w:color="auto"/>
            </w:tcBorders>
            <w:shd w:val="clear" w:color="auto" w:fill="FFFFFF"/>
            <w:vAlign w:val="bottom"/>
          </w:tcPr>
          <w:p w:rsidR="003768E1" w:rsidRPr="00B7243E" w:rsidRDefault="003768E1" w:rsidP="003768E1">
            <w:pPr>
              <w:pStyle w:val="20"/>
              <w:shd w:val="clear" w:color="auto" w:fill="auto"/>
              <w:spacing w:line="240" w:lineRule="exact"/>
              <w:ind w:firstLine="0"/>
              <w:rPr>
                <w:sz w:val="24"/>
                <w:szCs w:val="24"/>
              </w:rPr>
            </w:pPr>
            <w:r w:rsidRPr="00B7243E">
              <w:rPr>
                <w:sz w:val="24"/>
                <w:szCs w:val="24"/>
              </w:rPr>
              <w:t>графика (планирование проекта по временным параметрам)</w:t>
            </w:r>
          </w:p>
        </w:tc>
        <w:tc>
          <w:tcPr>
            <w:tcW w:w="850" w:type="dxa"/>
            <w:tcBorders>
              <w:top w:val="single" w:sz="4" w:space="0" w:color="auto"/>
              <w:left w:val="single" w:sz="4" w:space="0" w:color="auto"/>
              <w:right w:val="single" w:sz="4" w:space="0" w:color="auto"/>
            </w:tcBorders>
            <w:shd w:val="clear" w:color="auto" w:fill="FFFFFF"/>
          </w:tcPr>
          <w:p w:rsidR="003768E1" w:rsidRPr="00B7243E" w:rsidRDefault="003768E1" w:rsidP="003768E1"/>
        </w:tc>
      </w:tr>
      <w:tr w:rsidR="003768E1" w:rsidRPr="00B7243E" w:rsidTr="003768E1">
        <w:trPr>
          <w:trHeight w:hRule="exact" w:val="566"/>
        </w:trPr>
        <w:tc>
          <w:tcPr>
            <w:tcW w:w="859" w:type="dxa"/>
            <w:tcBorders>
              <w:top w:val="single" w:sz="4" w:space="0" w:color="auto"/>
              <w:left w:val="single" w:sz="4" w:space="0" w:color="auto"/>
            </w:tcBorders>
            <w:shd w:val="clear" w:color="auto" w:fill="FFFFFF"/>
          </w:tcPr>
          <w:p w:rsidR="003768E1" w:rsidRPr="00B7243E" w:rsidRDefault="003768E1" w:rsidP="003768E1"/>
        </w:tc>
        <w:tc>
          <w:tcPr>
            <w:tcW w:w="8507" w:type="dxa"/>
            <w:tcBorders>
              <w:top w:val="single" w:sz="4" w:space="0" w:color="auto"/>
              <w:left w:val="single" w:sz="4" w:space="0" w:color="auto"/>
            </w:tcBorders>
            <w:shd w:val="clear" w:color="auto" w:fill="FFFFFF"/>
            <w:vAlign w:val="bottom"/>
          </w:tcPr>
          <w:p w:rsidR="003768E1" w:rsidRPr="00B7243E" w:rsidRDefault="003768E1" w:rsidP="003768E1">
            <w:pPr>
              <w:pStyle w:val="20"/>
              <w:shd w:val="clear" w:color="auto" w:fill="auto"/>
              <w:ind w:firstLine="0"/>
              <w:rPr>
                <w:sz w:val="24"/>
                <w:szCs w:val="24"/>
              </w:rPr>
            </w:pPr>
            <w:r w:rsidRPr="00B7243E">
              <w:rPr>
                <w:sz w:val="24"/>
                <w:szCs w:val="24"/>
              </w:rPr>
              <w:t>Определение предметной области проекта и необходимых ресурсов и источников их получения</w:t>
            </w:r>
          </w:p>
        </w:tc>
        <w:tc>
          <w:tcPr>
            <w:tcW w:w="850" w:type="dxa"/>
            <w:tcBorders>
              <w:top w:val="single" w:sz="4" w:space="0" w:color="auto"/>
              <w:left w:val="single" w:sz="4" w:space="0" w:color="auto"/>
              <w:right w:val="single" w:sz="4" w:space="0" w:color="auto"/>
            </w:tcBorders>
            <w:shd w:val="clear" w:color="auto" w:fill="FFFFFF"/>
            <w:vAlign w:val="center"/>
          </w:tcPr>
          <w:p w:rsidR="003768E1" w:rsidRPr="00B7243E" w:rsidRDefault="003768E1" w:rsidP="003768E1">
            <w:pPr>
              <w:pStyle w:val="20"/>
              <w:shd w:val="clear" w:color="auto" w:fill="auto"/>
              <w:spacing w:line="240" w:lineRule="exact"/>
              <w:ind w:firstLine="0"/>
              <w:jc w:val="center"/>
              <w:rPr>
                <w:sz w:val="24"/>
                <w:szCs w:val="24"/>
              </w:rPr>
            </w:pPr>
            <w:r w:rsidRPr="00B7243E">
              <w:rPr>
                <w:sz w:val="24"/>
                <w:szCs w:val="24"/>
              </w:rPr>
              <w:t>2</w:t>
            </w:r>
          </w:p>
        </w:tc>
      </w:tr>
      <w:tr w:rsidR="003768E1" w:rsidRPr="00B7243E" w:rsidTr="003768E1">
        <w:trPr>
          <w:trHeight w:hRule="exact" w:val="283"/>
        </w:trPr>
        <w:tc>
          <w:tcPr>
            <w:tcW w:w="859" w:type="dxa"/>
            <w:tcBorders>
              <w:top w:val="single" w:sz="4" w:space="0" w:color="auto"/>
              <w:left w:val="single" w:sz="4" w:space="0" w:color="auto"/>
            </w:tcBorders>
            <w:shd w:val="clear" w:color="auto" w:fill="FFFFFF"/>
          </w:tcPr>
          <w:p w:rsidR="003768E1" w:rsidRPr="00B7243E" w:rsidRDefault="003768E1" w:rsidP="003768E1"/>
        </w:tc>
        <w:tc>
          <w:tcPr>
            <w:tcW w:w="8507" w:type="dxa"/>
            <w:tcBorders>
              <w:top w:val="single" w:sz="4" w:space="0" w:color="auto"/>
              <w:left w:val="single" w:sz="4" w:space="0" w:color="auto"/>
            </w:tcBorders>
            <w:shd w:val="clear" w:color="auto" w:fill="FFFFFF"/>
            <w:vAlign w:val="bottom"/>
          </w:tcPr>
          <w:p w:rsidR="003768E1" w:rsidRPr="00B7243E" w:rsidRDefault="003768E1" w:rsidP="003768E1">
            <w:pPr>
              <w:pStyle w:val="20"/>
              <w:shd w:val="clear" w:color="auto" w:fill="auto"/>
              <w:spacing w:line="240" w:lineRule="exact"/>
              <w:ind w:firstLine="0"/>
              <w:rPr>
                <w:sz w:val="24"/>
                <w:szCs w:val="24"/>
              </w:rPr>
            </w:pPr>
            <w:r w:rsidRPr="00B7243E">
              <w:rPr>
                <w:sz w:val="24"/>
                <w:szCs w:val="24"/>
              </w:rPr>
              <w:t>Понятие бюджета, бюджетное и налоговое законодательство</w:t>
            </w:r>
          </w:p>
        </w:tc>
        <w:tc>
          <w:tcPr>
            <w:tcW w:w="850" w:type="dxa"/>
            <w:tcBorders>
              <w:top w:val="single" w:sz="4" w:space="0" w:color="auto"/>
              <w:left w:val="single" w:sz="4" w:space="0" w:color="auto"/>
              <w:right w:val="single" w:sz="4" w:space="0" w:color="auto"/>
            </w:tcBorders>
            <w:shd w:val="clear" w:color="auto" w:fill="FFFFFF"/>
            <w:vAlign w:val="bottom"/>
          </w:tcPr>
          <w:p w:rsidR="003768E1" w:rsidRPr="00B7243E" w:rsidRDefault="003768E1" w:rsidP="003768E1">
            <w:pPr>
              <w:pStyle w:val="20"/>
              <w:shd w:val="clear" w:color="auto" w:fill="auto"/>
              <w:spacing w:line="240" w:lineRule="exact"/>
              <w:ind w:firstLine="0"/>
              <w:jc w:val="center"/>
              <w:rPr>
                <w:sz w:val="24"/>
                <w:szCs w:val="24"/>
              </w:rPr>
            </w:pPr>
            <w:r w:rsidRPr="00B7243E">
              <w:rPr>
                <w:sz w:val="24"/>
                <w:szCs w:val="24"/>
              </w:rPr>
              <w:t>2</w:t>
            </w:r>
          </w:p>
        </w:tc>
      </w:tr>
      <w:tr w:rsidR="003768E1" w:rsidRPr="00B7243E" w:rsidTr="003768E1">
        <w:trPr>
          <w:trHeight w:hRule="exact" w:val="288"/>
        </w:trPr>
        <w:tc>
          <w:tcPr>
            <w:tcW w:w="859" w:type="dxa"/>
            <w:tcBorders>
              <w:top w:val="single" w:sz="4" w:space="0" w:color="auto"/>
              <w:left w:val="single" w:sz="4" w:space="0" w:color="auto"/>
            </w:tcBorders>
            <w:shd w:val="clear" w:color="auto" w:fill="FFFFFF"/>
          </w:tcPr>
          <w:p w:rsidR="003768E1" w:rsidRPr="00B7243E" w:rsidRDefault="003768E1" w:rsidP="003768E1"/>
        </w:tc>
        <w:tc>
          <w:tcPr>
            <w:tcW w:w="8507" w:type="dxa"/>
            <w:tcBorders>
              <w:top w:val="single" w:sz="4" w:space="0" w:color="auto"/>
              <w:left w:val="single" w:sz="4" w:space="0" w:color="auto"/>
            </w:tcBorders>
            <w:shd w:val="clear" w:color="auto" w:fill="FFFFFF"/>
            <w:vAlign w:val="bottom"/>
          </w:tcPr>
          <w:p w:rsidR="003768E1" w:rsidRPr="00B7243E" w:rsidRDefault="003768E1" w:rsidP="003768E1">
            <w:pPr>
              <w:pStyle w:val="20"/>
              <w:shd w:val="clear" w:color="auto" w:fill="auto"/>
              <w:spacing w:line="240" w:lineRule="exact"/>
              <w:ind w:firstLine="0"/>
              <w:rPr>
                <w:sz w:val="24"/>
                <w:szCs w:val="24"/>
              </w:rPr>
            </w:pPr>
            <w:r w:rsidRPr="00B7243E">
              <w:rPr>
                <w:sz w:val="24"/>
                <w:szCs w:val="24"/>
              </w:rPr>
              <w:t>Составление бюджета социального проекта</w:t>
            </w:r>
          </w:p>
        </w:tc>
        <w:tc>
          <w:tcPr>
            <w:tcW w:w="850" w:type="dxa"/>
            <w:tcBorders>
              <w:top w:val="single" w:sz="4" w:space="0" w:color="auto"/>
              <w:left w:val="single" w:sz="4" w:space="0" w:color="auto"/>
              <w:right w:val="single" w:sz="4" w:space="0" w:color="auto"/>
            </w:tcBorders>
            <w:shd w:val="clear" w:color="auto" w:fill="FFFFFF"/>
            <w:vAlign w:val="bottom"/>
          </w:tcPr>
          <w:p w:rsidR="003768E1" w:rsidRPr="00B7243E" w:rsidRDefault="003768E1" w:rsidP="003768E1">
            <w:pPr>
              <w:pStyle w:val="20"/>
              <w:shd w:val="clear" w:color="auto" w:fill="auto"/>
              <w:spacing w:line="240" w:lineRule="exact"/>
              <w:ind w:firstLine="0"/>
              <w:jc w:val="center"/>
              <w:rPr>
                <w:sz w:val="24"/>
                <w:szCs w:val="24"/>
              </w:rPr>
            </w:pPr>
            <w:r w:rsidRPr="00B7243E">
              <w:rPr>
                <w:sz w:val="24"/>
                <w:szCs w:val="24"/>
              </w:rPr>
              <w:t>2</w:t>
            </w:r>
          </w:p>
        </w:tc>
      </w:tr>
      <w:tr w:rsidR="003768E1" w:rsidRPr="00B7243E" w:rsidTr="003768E1">
        <w:trPr>
          <w:trHeight w:hRule="exact" w:val="283"/>
        </w:trPr>
        <w:tc>
          <w:tcPr>
            <w:tcW w:w="859" w:type="dxa"/>
            <w:tcBorders>
              <w:top w:val="single" w:sz="4" w:space="0" w:color="auto"/>
              <w:left w:val="single" w:sz="4" w:space="0" w:color="auto"/>
            </w:tcBorders>
            <w:shd w:val="clear" w:color="auto" w:fill="FFFFFF"/>
          </w:tcPr>
          <w:p w:rsidR="003768E1" w:rsidRPr="00B7243E" w:rsidRDefault="003768E1" w:rsidP="003768E1"/>
        </w:tc>
        <w:tc>
          <w:tcPr>
            <w:tcW w:w="8507" w:type="dxa"/>
            <w:tcBorders>
              <w:top w:val="single" w:sz="4" w:space="0" w:color="auto"/>
              <w:left w:val="single" w:sz="4" w:space="0" w:color="auto"/>
            </w:tcBorders>
            <w:shd w:val="clear" w:color="auto" w:fill="FFFFFF"/>
            <w:vAlign w:val="bottom"/>
          </w:tcPr>
          <w:p w:rsidR="003768E1" w:rsidRPr="00B7243E" w:rsidRDefault="003768E1" w:rsidP="003768E1">
            <w:pPr>
              <w:pStyle w:val="20"/>
              <w:shd w:val="clear" w:color="auto" w:fill="auto"/>
              <w:spacing w:line="240" w:lineRule="exact"/>
              <w:ind w:firstLine="0"/>
              <w:rPr>
                <w:sz w:val="24"/>
                <w:szCs w:val="24"/>
              </w:rPr>
            </w:pPr>
            <w:r w:rsidRPr="00B7243E">
              <w:rPr>
                <w:sz w:val="24"/>
                <w:szCs w:val="24"/>
              </w:rPr>
              <w:t>Повторительно-обобщающие уроки</w:t>
            </w:r>
          </w:p>
        </w:tc>
        <w:tc>
          <w:tcPr>
            <w:tcW w:w="850" w:type="dxa"/>
            <w:tcBorders>
              <w:top w:val="single" w:sz="4" w:space="0" w:color="auto"/>
              <w:left w:val="single" w:sz="4" w:space="0" w:color="auto"/>
              <w:right w:val="single" w:sz="4" w:space="0" w:color="auto"/>
            </w:tcBorders>
            <w:shd w:val="clear" w:color="auto" w:fill="FFFFFF"/>
            <w:vAlign w:val="bottom"/>
          </w:tcPr>
          <w:p w:rsidR="003768E1" w:rsidRPr="00B7243E" w:rsidRDefault="003768E1" w:rsidP="003768E1">
            <w:pPr>
              <w:pStyle w:val="20"/>
              <w:shd w:val="clear" w:color="auto" w:fill="auto"/>
              <w:spacing w:line="240" w:lineRule="exact"/>
              <w:ind w:firstLine="0"/>
              <w:jc w:val="center"/>
              <w:rPr>
                <w:sz w:val="24"/>
                <w:szCs w:val="24"/>
              </w:rPr>
            </w:pPr>
            <w:r w:rsidRPr="00B7243E">
              <w:rPr>
                <w:sz w:val="24"/>
                <w:szCs w:val="24"/>
              </w:rPr>
              <w:t>2</w:t>
            </w:r>
          </w:p>
        </w:tc>
      </w:tr>
      <w:tr w:rsidR="003768E1" w:rsidRPr="00B7243E" w:rsidTr="003768E1">
        <w:trPr>
          <w:trHeight w:hRule="exact" w:val="288"/>
        </w:trPr>
        <w:tc>
          <w:tcPr>
            <w:tcW w:w="859" w:type="dxa"/>
            <w:tcBorders>
              <w:top w:val="single" w:sz="4" w:space="0" w:color="auto"/>
              <w:left w:val="single" w:sz="4" w:space="0" w:color="auto"/>
            </w:tcBorders>
            <w:shd w:val="clear" w:color="auto" w:fill="FFFFFF"/>
            <w:vAlign w:val="bottom"/>
          </w:tcPr>
          <w:p w:rsidR="003768E1" w:rsidRPr="00B7243E" w:rsidRDefault="003768E1" w:rsidP="003768E1">
            <w:pPr>
              <w:pStyle w:val="20"/>
              <w:shd w:val="clear" w:color="auto" w:fill="auto"/>
              <w:spacing w:line="220" w:lineRule="exact"/>
              <w:ind w:firstLine="0"/>
              <w:rPr>
                <w:sz w:val="24"/>
                <w:szCs w:val="24"/>
              </w:rPr>
            </w:pPr>
            <w:r w:rsidRPr="00B7243E">
              <w:rPr>
                <w:rStyle w:val="211pt"/>
                <w:sz w:val="24"/>
                <w:szCs w:val="24"/>
              </w:rPr>
              <w:t>26 - 34</w:t>
            </w:r>
          </w:p>
        </w:tc>
        <w:tc>
          <w:tcPr>
            <w:tcW w:w="8507" w:type="dxa"/>
            <w:tcBorders>
              <w:top w:val="single" w:sz="4" w:space="0" w:color="auto"/>
              <w:left w:val="single" w:sz="4" w:space="0" w:color="auto"/>
            </w:tcBorders>
            <w:shd w:val="clear" w:color="auto" w:fill="FFFFFF"/>
            <w:vAlign w:val="bottom"/>
          </w:tcPr>
          <w:p w:rsidR="003768E1" w:rsidRPr="00B7243E" w:rsidRDefault="003768E1" w:rsidP="003768E1">
            <w:pPr>
              <w:pStyle w:val="20"/>
              <w:shd w:val="clear" w:color="auto" w:fill="auto"/>
              <w:spacing w:line="220" w:lineRule="exact"/>
              <w:ind w:firstLine="0"/>
              <w:rPr>
                <w:sz w:val="24"/>
                <w:szCs w:val="24"/>
              </w:rPr>
            </w:pPr>
            <w:r w:rsidRPr="00B7243E">
              <w:rPr>
                <w:rStyle w:val="211pt"/>
                <w:sz w:val="24"/>
                <w:szCs w:val="24"/>
              </w:rPr>
              <w:t>Тема: Реализация и завершение проекта</w:t>
            </w:r>
          </w:p>
        </w:tc>
        <w:tc>
          <w:tcPr>
            <w:tcW w:w="850" w:type="dxa"/>
            <w:tcBorders>
              <w:top w:val="single" w:sz="4" w:space="0" w:color="auto"/>
              <w:left w:val="single" w:sz="4" w:space="0" w:color="auto"/>
              <w:right w:val="single" w:sz="4" w:space="0" w:color="auto"/>
            </w:tcBorders>
            <w:shd w:val="clear" w:color="auto" w:fill="FFFFFF"/>
            <w:vAlign w:val="bottom"/>
          </w:tcPr>
          <w:p w:rsidR="003768E1" w:rsidRPr="00B7243E" w:rsidRDefault="003768E1" w:rsidP="003768E1">
            <w:pPr>
              <w:pStyle w:val="20"/>
              <w:shd w:val="clear" w:color="auto" w:fill="auto"/>
              <w:spacing w:line="220" w:lineRule="exact"/>
              <w:ind w:firstLine="0"/>
              <w:jc w:val="center"/>
              <w:rPr>
                <w:sz w:val="24"/>
                <w:szCs w:val="24"/>
              </w:rPr>
            </w:pPr>
            <w:r w:rsidRPr="00B7243E">
              <w:rPr>
                <w:rStyle w:val="211pt"/>
                <w:sz w:val="24"/>
                <w:szCs w:val="24"/>
              </w:rPr>
              <w:t>9</w:t>
            </w:r>
          </w:p>
        </w:tc>
      </w:tr>
      <w:tr w:rsidR="003768E1" w:rsidRPr="00B7243E" w:rsidTr="003768E1">
        <w:trPr>
          <w:trHeight w:hRule="exact" w:val="562"/>
        </w:trPr>
        <w:tc>
          <w:tcPr>
            <w:tcW w:w="859" w:type="dxa"/>
            <w:tcBorders>
              <w:top w:val="single" w:sz="4" w:space="0" w:color="auto"/>
              <w:left w:val="single" w:sz="4" w:space="0" w:color="auto"/>
            </w:tcBorders>
            <w:shd w:val="clear" w:color="auto" w:fill="FFFFFF"/>
          </w:tcPr>
          <w:p w:rsidR="003768E1" w:rsidRPr="00B7243E" w:rsidRDefault="003768E1" w:rsidP="003768E1"/>
        </w:tc>
        <w:tc>
          <w:tcPr>
            <w:tcW w:w="8507" w:type="dxa"/>
            <w:tcBorders>
              <w:top w:val="single" w:sz="4" w:space="0" w:color="auto"/>
              <w:left w:val="single" w:sz="4" w:space="0" w:color="auto"/>
            </w:tcBorders>
            <w:shd w:val="clear" w:color="auto" w:fill="FFFFFF"/>
            <w:vAlign w:val="bottom"/>
          </w:tcPr>
          <w:p w:rsidR="003768E1" w:rsidRPr="00B7243E" w:rsidRDefault="003768E1" w:rsidP="003768E1">
            <w:pPr>
              <w:pStyle w:val="20"/>
              <w:shd w:val="clear" w:color="auto" w:fill="auto"/>
              <w:ind w:firstLine="0"/>
              <w:rPr>
                <w:sz w:val="24"/>
                <w:szCs w:val="24"/>
              </w:rPr>
            </w:pPr>
            <w:r w:rsidRPr="00B7243E">
              <w:rPr>
                <w:sz w:val="24"/>
                <w:szCs w:val="24"/>
              </w:rPr>
              <w:t>Организация работ и выполнение проекта (метод прогнозирования и анализ рисков)</w:t>
            </w:r>
          </w:p>
        </w:tc>
        <w:tc>
          <w:tcPr>
            <w:tcW w:w="850" w:type="dxa"/>
            <w:tcBorders>
              <w:top w:val="single" w:sz="4" w:space="0" w:color="auto"/>
              <w:left w:val="single" w:sz="4" w:space="0" w:color="auto"/>
              <w:right w:val="single" w:sz="4" w:space="0" w:color="auto"/>
            </w:tcBorders>
            <w:shd w:val="clear" w:color="auto" w:fill="FFFFFF"/>
            <w:vAlign w:val="center"/>
          </w:tcPr>
          <w:p w:rsidR="003768E1" w:rsidRPr="00B7243E" w:rsidRDefault="003768E1" w:rsidP="003768E1">
            <w:pPr>
              <w:pStyle w:val="20"/>
              <w:shd w:val="clear" w:color="auto" w:fill="auto"/>
              <w:spacing w:line="240" w:lineRule="exact"/>
              <w:ind w:firstLine="0"/>
              <w:jc w:val="center"/>
              <w:rPr>
                <w:sz w:val="24"/>
                <w:szCs w:val="24"/>
              </w:rPr>
            </w:pPr>
            <w:r w:rsidRPr="00B7243E">
              <w:rPr>
                <w:sz w:val="24"/>
                <w:szCs w:val="24"/>
              </w:rPr>
              <w:t>1</w:t>
            </w:r>
          </w:p>
        </w:tc>
      </w:tr>
      <w:tr w:rsidR="003768E1" w:rsidRPr="00B7243E" w:rsidTr="003768E1">
        <w:trPr>
          <w:trHeight w:hRule="exact" w:val="562"/>
        </w:trPr>
        <w:tc>
          <w:tcPr>
            <w:tcW w:w="859" w:type="dxa"/>
            <w:tcBorders>
              <w:top w:val="single" w:sz="4" w:space="0" w:color="auto"/>
              <w:left w:val="single" w:sz="4" w:space="0" w:color="auto"/>
            </w:tcBorders>
            <w:shd w:val="clear" w:color="auto" w:fill="FFFFFF"/>
          </w:tcPr>
          <w:p w:rsidR="003768E1" w:rsidRPr="00B7243E" w:rsidRDefault="003768E1" w:rsidP="003768E1"/>
        </w:tc>
        <w:tc>
          <w:tcPr>
            <w:tcW w:w="8507" w:type="dxa"/>
            <w:tcBorders>
              <w:top w:val="single" w:sz="4" w:space="0" w:color="auto"/>
              <w:left w:val="single" w:sz="4" w:space="0" w:color="auto"/>
            </w:tcBorders>
            <w:shd w:val="clear" w:color="auto" w:fill="FFFFFF"/>
            <w:vAlign w:val="bottom"/>
          </w:tcPr>
          <w:p w:rsidR="003768E1" w:rsidRPr="00B7243E" w:rsidRDefault="003768E1" w:rsidP="003768E1">
            <w:pPr>
              <w:pStyle w:val="20"/>
              <w:shd w:val="clear" w:color="auto" w:fill="auto"/>
              <w:spacing w:line="283" w:lineRule="exact"/>
              <w:ind w:firstLine="0"/>
              <w:rPr>
                <w:sz w:val="24"/>
                <w:szCs w:val="24"/>
              </w:rPr>
            </w:pPr>
            <w:r w:rsidRPr="00B7243E">
              <w:rPr>
                <w:sz w:val="24"/>
                <w:szCs w:val="24"/>
              </w:rPr>
              <w:t>Привлечение внешних ресурсов для реализации проекта (</w:t>
            </w:r>
            <w:proofErr w:type="spellStart"/>
            <w:r w:rsidRPr="00B7243E">
              <w:rPr>
                <w:sz w:val="24"/>
                <w:szCs w:val="24"/>
              </w:rPr>
              <w:t>фандрайзинг</w:t>
            </w:r>
            <w:proofErr w:type="spellEnd"/>
            <w:r w:rsidRPr="00B7243E">
              <w:rPr>
                <w:sz w:val="24"/>
                <w:szCs w:val="24"/>
              </w:rPr>
              <w:t>, ведение переговоров)</w:t>
            </w:r>
          </w:p>
        </w:tc>
        <w:tc>
          <w:tcPr>
            <w:tcW w:w="850" w:type="dxa"/>
            <w:tcBorders>
              <w:top w:val="single" w:sz="4" w:space="0" w:color="auto"/>
              <w:left w:val="single" w:sz="4" w:space="0" w:color="auto"/>
              <w:right w:val="single" w:sz="4" w:space="0" w:color="auto"/>
            </w:tcBorders>
            <w:shd w:val="clear" w:color="auto" w:fill="FFFFFF"/>
            <w:vAlign w:val="center"/>
          </w:tcPr>
          <w:p w:rsidR="003768E1" w:rsidRPr="00B7243E" w:rsidRDefault="003768E1" w:rsidP="003768E1">
            <w:pPr>
              <w:pStyle w:val="20"/>
              <w:shd w:val="clear" w:color="auto" w:fill="auto"/>
              <w:spacing w:line="240" w:lineRule="exact"/>
              <w:ind w:firstLine="0"/>
              <w:jc w:val="center"/>
              <w:rPr>
                <w:sz w:val="24"/>
                <w:szCs w:val="24"/>
              </w:rPr>
            </w:pPr>
            <w:r w:rsidRPr="00B7243E">
              <w:rPr>
                <w:sz w:val="24"/>
                <w:szCs w:val="24"/>
              </w:rPr>
              <w:t>2</w:t>
            </w:r>
          </w:p>
        </w:tc>
      </w:tr>
      <w:tr w:rsidR="003768E1" w:rsidRPr="00B7243E" w:rsidTr="003768E1">
        <w:trPr>
          <w:trHeight w:hRule="exact" w:val="288"/>
        </w:trPr>
        <w:tc>
          <w:tcPr>
            <w:tcW w:w="859" w:type="dxa"/>
            <w:tcBorders>
              <w:top w:val="single" w:sz="4" w:space="0" w:color="auto"/>
              <w:left w:val="single" w:sz="4" w:space="0" w:color="auto"/>
            </w:tcBorders>
            <w:shd w:val="clear" w:color="auto" w:fill="FFFFFF"/>
          </w:tcPr>
          <w:p w:rsidR="003768E1" w:rsidRPr="00B7243E" w:rsidRDefault="003768E1" w:rsidP="003768E1"/>
        </w:tc>
        <w:tc>
          <w:tcPr>
            <w:tcW w:w="8507" w:type="dxa"/>
            <w:tcBorders>
              <w:top w:val="single" w:sz="4" w:space="0" w:color="auto"/>
              <w:left w:val="single" w:sz="4" w:space="0" w:color="auto"/>
            </w:tcBorders>
            <w:shd w:val="clear" w:color="auto" w:fill="FFFFFF"/>
            <w:vAlign w:val="center"/>
          </w:tcPr>
          <w:p w:rsidR="003768E1" w:rsidRPr="00B7243E" w:rsidRDefault="003768E1" w:rsidP="003768E1">
            <w:pPr>
              <w:pStyle w:val="20"/>
              <w:shd w:val="clear" w:color="auto" w:fill="auto"/>
              <w:spacing w:line="240" w:lineRule="exact"/>
              <w:ind w:firstLine="0"/>
              <w:rPr>
                <w:sz w:val="24"/>
                <w:szCs w:val="24"/>
              </w:rPr>
            </w:pPr>
            <w:r w:rsidRPr="00B7243E">
              <w:rPr>
                <w:sz w:val="24"/>
                <w:szCs w:val="24"/>
              </w:rPr>
              <w:t>Работа со СМИ</w:t>
            </w:r>
          </w:p>
        </w:tc>
        <w:tc>
          <w:tcPr>
            <w:tcW w:w="850" w:type="dxa"/>
            <w:tcBorders>
              <w:top w:val="single" w:sz="4" w:space="0" w:color="auto"/>
              <w:left w:val="single" w:sz="4" w:space="0" w:color="auto"/>
              <w:right w:val="single" w:sz="4" w:space="0" w:color="auto"/>
            </w:tcBorders>
            <w:shd w:val="clear" w:color="auto" w:fill="FFFFFF"/>
            <w:vAlign w:val="bottom"/>
          </w:tcPr>
          <w:p w:rsidR="003768E1" w:rsidRPr="00B7243E" w:rsidRDefault="003768E1" w:rsidP="003768E1">
            <w:pPr>
              <w:pStyle w:val="20"/>
              <w:shd w:val="clear" w:color="auto" w:fill="auto"/>
              <w:spacing w:line="240" w:lineRule="exact"/>
              <w:ind w:firstLine="0"/>
              <w:jc w:val="center"/>
              <w:rPr>
                <w:sz w:val="24"/>
                <w:szCs w:val="24"/>
              </w:rPr>
            </w:pPr>
            <w:r w:rsidRPr="00B7243E">
              <w:rPr>
                <w:sz w:val="24"/>
                <w:szCs w:val="24"/>
              </w:rPr>
              <w:t>2</w:t>
            </w:r>
          </w:p>
        </w:tc>
      </w:tr>
      <w:tr w:rsidR="003768E1" w:rsidRPr="00B7243E" w:rsidTr="003768E1">
        <w:trPr>
          <w:trHeight w:hRule="exact" w:val="835"/>
        </w:trPr>
        <w:tc>
          <w:tcPr>
            <w:tcW w:w="859" w:type="dxa"/>
            <w:tcBorders>
              <w:top w:val="single" w:sz="4" w:space="0" w:color="auto"/>
              <w:left w:val="single" w:sz="4" w:space="0" w:color="auto"/>
            </w:tcBorders>
            <w:shd w:val="clear" w:color="auto" w:fill="FFFFFF"/>
          </w:tcPr>
          <w:p w:rsidR="003768E1" w:rsidRPr="00B7243E" w:rsidRDefault="003768E1" w:rsidP="003768E1"/>
        </w:tc>
        <w:tc>
          <w:tcPr>
            <w:tcW w:w="8507" w:type="dxa"/>
            <w:tcBorders>
              <w:top w:val="single" w:sz="4" w:space="0" w:color="auto"/>
              <w:left w:val="single" w:sz="4" w:space="0" w:color="auto"/>
            </w:tcBorders>
            <w:shd w:val="clear" w:color="auto" w:fill="FFFFFF"/>
            <w:vAlign w:val="bottom"/>
          </w:tcPr>
          <w:p w:rsidR="003768E1" w:rsidRPr="00B7243E" w:rsidRDefault="003768E1" w:rsidP="003768E1">
            <w:pPr>
              <w:pStyle w:val="20"/>
              <w:shd w:val="clear" w:color="auto" w:fill="auto"/>
              <w:ind w:firstLine="0"/>
              <w:rPr>
                <w:sz w:val="24"/>
                <w:szCs w:val="24"/>
              </w:rPr>
            </w:pPr>
            <w:r w:rsidRPr="00B7243E">
              <w:rPr>
                <w:sz w:val="24"/>
                <w:szCs w:val="24"/>
              </w:rPr>
              <w:t>Составление показателей оценки промежуточных и конечных результатов. Разработки системы оценки проекта (определение качества и показателей качества)</w:t>
            </w:r>
          </w:p>
        </w:tc>
        <w:tc>
          <w:tcPr>
            <w:tcW w:w="850" w:type="dxa"/>
            <w:tcBorders>
              <w:top w:val="single" w:sz="4" w:space="0" w:color="auto"/>
              <w:left w:val="single" w:sz="4" w:space="0" w:color="auto"/>
              <w:right w:val="single" w:sz="4" w:space="0" w:color="auto"/>
            </w:tcBorders>
            <w:shd w:val="clear" w:color="auto" w:fill="FFFFFF"/>
            <w:vAlign w:val="center"/>
          </w:tcPr>
          <w:p w:rsidR="003768E1" w:rsidRPr="00B7243E" w:rsidRDefault="003768E1" w:rsidP="003768E1">
            <w:pPr>
              <w:pStyle w:val="20"/>
              <w:shd w:val="clear" w:color="auto" w:fill="auto"/>
              <w:spacing w:line="240" w:lineRule="exact"/>
              <w:ind w:firstLine="0"/>
              <w:jc w:val="center"/>
              <w:rPr>
                <w:sz w:val="24"/>
                <w:szCs w:val="24"/>
              </w:rPr>
            </w:pPr>
            <w:r w:rsidRPr="00B7243E">
              <w:rPr>
                <w:sz w:val="24"/>
                <w:szCs w:val="24"/>
              </w:rPr>
              <w:t>1</w:t>
            </w:r>
          </w:p>
        </w:tc>
      </w:tr>
      <w:tr w:rsidR="003768E1" w:rsidRPr="00B7243E" w:rsidTr="003768E1">
        <w:trPr>
          <w:trHeight w:hRule="exact" w:val="288"/>
        </w:trPr>
        <w:tc>
          <w:tcPr>
            <w:tcW w:w="859" w:type="dxa"/>
            <w:tcBorders>
              <w:top w:val="single" w:sz="4" w:space="0" w:color="auto"/>
              <w:left w:val="single" w:sz="4" w:space="0" w:color="auto"/>
            </w:tcBorders>
            <w:shd w:val="clear" w:color="auto" w:fill="FFFFFF"/>
          </w:tcPr>
          <w:p w:rsidR="003768E1" w:rsidRPr="00B7243E" w:rsidRDefault="003768E1" w:rsidP="003768E1"/>
        </w:tc>
        <w:tc>
          <w:tcPr>
            <w:tcW w:w="8507" w:type="dxa"/>
            <w:tcBorders>
              <w:top w:val="single" w:sz="4" w:space="0" w:color="auto"/>
              <w:left w:val="single" w:sz="4" w:space="0" w:color="auto"/>
            </w:tcBorders>
            <w:shd w:val="clear" w:color="auto" w:fill="FFFFFF"/>
            <w:vAlign w:val="bottom"/>
          </w:tcPr>
          <w:p w:rsidR="003768E1" w:rsidRPr="00B7243E" w:rsidRDefault="003768E1" w:rsidP="003768E1">
            <w:pPr>
              <w:pStyle w:val="20"/>
              <w:shd w:val="clear" w:color="auto" w:fill="auto"/>
              <w:spacing w:line="240" w:lineRule="exact"/>
              <w:ind w:firstLine="0"/>
              <w:rPr>
                <w:sz w:val="24"/>
                <w:szCs w:val="24"/>
              </w:rPr>
            </w:pPr>
            <w:r w:rsidRPr="00B7243E">
              <w:rPr>
                <w:sz w:val="24"/>
                <w:szCs w:val="24"/>
              </w:rPr>
              <w:t>Анализ результатов работы над проектом</w:t>
            </w:r>
          </w:p>
        </w:tc>
        <w:tc>
          <w:tcPr>
            <w:tcW w:w="850" w:type="dxa"/>
            <w:tcBorders>
              <w:top w:val="single" w:sz="4" w:space="0" w:color="auto"/>
              <w:left w:val="single" w:sz="4" w:space="0" w:color="auto"/>
              <w:right w:val="single" w:sz="4" w:space="0" w:color="auto"/>
            </w:tcBorders>
            <w:shd w:val="clear" w:color="auto" w:fill="FFFFFF"/>
            <w:vAlign w:val="bottom"/>
          </w:tcPr>
          <w:p w:rsidR="003768E1" w:rsidRPr="00B7243E" w:rsidRDefault="003768E1" w:rsidP="003768E1">
            <w:pPr>
              <w:pStyle w:val="20"/>
              <w:shd w:val="clear" w:color="auto" w:fill="auto"/>
              <w:spacing w:line="240" w:lineRule="exact"/>
              <w:ind w:firstLine="0"/>
              <w:jc w:val="center"/>
              <w:rPr>
                <w:sz w:val="24"/>
                <w:szCs w:val="24"/>
              </w:rPr>
            </w:pPr>
            <w:r w:rsidRPr="00B7243E">
              <w:rPr>
                <w:sz w:val="24"/>
                <w:szCs w:val="24"/>
              </w:rPr>
              <w:t>2</w:t>
            </w:r>
          </w:p>
        </w:tc>
      </w:tr>
      <w:tr w:rsidR="003768E1" w:rsidRPr="00B7243E" w:rsidTr="003768E1">
        <w:trPr>
          <w:trHeight w:hRule="exact" w:val="283"/>
        </w:trPr>
        <w:tc>
          <w:tcPr>
            <w:tcW w:w="859" w:type="dxa"/>
            <w:tcBorders>
              <w:top w:val="single" w:sz="4" w:space="0" w:color="auto"/>
              <w:left w:val="single" w:sz="4" w:space="0" w:color="auto"/>
            </w:tcBorders>
            <w:shd w:val="clear" w:color="auto" w:fill="FFFFFF"/>
          </w:tcPr>
          <w:p w:rsidR="003768E1" w:rsidRPr="00B7243E" w:rsidRDefault="003768E1" w:rsidP="003768E1"/>
        </w:tc>
        <w:tc>
          <w:tcPr>
            <w:tcW w:w="8507" w:type="dxa"/>
            <w:tcBorders>
              <w:top w:val="single" w:sz="4" w:space="0" w:color="auto"/>
              <w:left w:val="single" w:sz="4" w:space="0" w:color="auto"/>
            </w:tcBorders>
            <w:shd w:val="clear" w:color="auto" w:fill="FFFFFF"/>
            <w:vAlign w:val="bottom"/>
          </w:tcPr>
          <w:p w:rsidR="003768E1" w:rsidRPr="00B7243E" w:rsidRDefault="003768E1" w:rsidP="003768E1">
            <w:pPr>
              <w:pStyle w:val="20"/>
              <w:shd w:val="clear" w:color="auto" w:fill="auto"/>
              <w:spacing w:line="240" w:lineRule="exact"/>
              <w:ind w:firstLine="0"/>
              <w:rPr>
                <w:sz w:val="24"/>
                <w:szCs w:val="24"/>
              </w:rPr>
            </w:pPr>
            <w:r w:rsidRPr="00B7243E">
              <w:rPr>
                <w:sz w:val="24"/>
                <w:szCs w:val="24"/>
              </w:rPr>
              <w:t>Повторительно-обобщающий урок</w:t>
            </w:r>
          </w:p>
        </w:tc>
        <w:tc>
          <w:tcPr>
            <w:tcW w:w="850" w:type="dxa"/>
            <w:tcBorders>
              <w:top w:val="single" w:sz="4" w:space="0" w:color="auto"/>
              <w:left w:val="single" w:sz="4" w:space="0" w:color="auto"/>
              <w:right w:val="single" w:sz="4" w:space="0" w:color="auto"/>
            </w:tcBorders>
            <w:shd w:val="clear" w:color="auto" w:fill="FFFFFF"/>
            <w:vAlign w:val="bottom"/>
          </w:tcPr>
          <w:p w:rsidR="003768E1" w:rsidRPr="00B7243E" w:rsidRDefault="003768E1" w:rsidP="003768E1">
            <w:pPr>
              <w:pStyle w:val="20"/>
              <w:shd w:val="clear" w:color="auto" w:fill="auto"/>
              <w:spacing w:line="240" w:lineRule="exact"/>
              <w:ind w:firstLine="0"/>
              <w:jc w:val="center"/>
              <w:rPr>
                <w:sz w:val="24"/>
                <w:szCs w:val="24"/>
              </w:rPr>
            </w:pPr>
            <w:r w:rsidRPr="00B7243E">
              <w:rPr>
                <w:sz w:val="24"/>
                <w:szCs w:val="24"/>
              </w:rPr>
              <w:t>1</w:t>
            </w:r>
          </w:p>
        </w:tc>
      </w:tr>
      <w:tr w:rsidR="003768E1" w:rsidRPr="00B7243E" w:rsidTr="003768E1">
        <w:trPr>
          <w:trHeight w:hRule="exact" w:val="283"/>
        </w:trPr>
        <w:tc>
          <w:tcPr>
            <w:tcW w:w="859" w:type="dxa"/>
            <w:tcBorders>
              <w:top w:val="single" w:sz="4" w:space="0" w:color="auto"/>
              <w:left w:val="single" w:sz="4" w:space="0" w:color="auto"/>
            </w:tcBorders>
            <w:shd w:val="clear" w:color="auto" w:fill="FFFFFF"/>
          </w:tcPr>
          <w:p w:rsidR="003768E1" w:rsidRPr="00B7243E" w:rsidRDefault="003768E1" w:rsidP="003768E1"/>
        </w:tc>
        <w:tc>
          <w:tcPr>
            <w:tcW w:w="8507" w:type="dxa"/>
            <w:tcBorders>
              <w:top w:val="single" w:sz="4" w:space="0" w:color="auto"/>
              <w:left w:val="single" w:sz="4" w:space="0" w:color="auto"/>
            </w:tcBorders>
            <w:shd w:val="clear" w:color="auto" w:fill="FFFFFF"/>
            <w:vAlign w:val="bottom"/>
          </w:tcPr>
          <w:p w:rsidR="003768E1" w:rsidRPr="00B7243E" w:rsidRDefault="003768E1" w:rsidP="003768E1">
            <w:pPr>
              <w:pStyle w:val="20"/>
              <w:shd w:val="clear" w:color="auto" w:fill="auto"/>
              <w:spacing w:line="220" w:lineRule="exact"/>
              <w:ind w:firstLine="0"/>
              <w:rPr>
                <w:sz w:val="24"/>
                <w:szCs w:val="24"/>
              </w:rPr>
            </w:pPr>
            <w:r w:rsidRPr="00B7243E">
              <w:rPr>
                <w:rStyle w:val="211pt"/>
                <w:sz w:val="24"/>
                <w:szCs w:val="24"/>
              </w:rPr>
              <w:t>Итого:</w:t>
            </w:r>
          </w:p>
        </w:tc>
        <w:tc>
          <w:tcPr>
            <w:tcW w:w="850" w:type="dxa"/>
            <w:tcBorders>
              <w:top w:val="single" w:sz="4" w:space="0" w:color="auto"/>
              <w:left w:val="single" w:sz="4" w:space="0" w:color="auto"/>
              <w:right w:val="single" w:sz="4" w:space="0" w:color="auto"/>
            </w:tcBorders>
            <w:shd w:val="clear" w:color="auto" w:fill="FFFFFF"/>
            <w:vAlign w:val="bottom"/>
          </w:tcPr>
          <w:p w:rsidR="003768E1" w:rsidRPr="0097548E" w:rsidRDefault="003768E1" w:rsidP="003768E1">
            <w:pPr>
              <w:pStyle w:val="20"/>
              <w:shd w:val="clear" w:color="auto" w:fill="auto"/>
              <w:spacing w:line="240" w:lineRule="exact"/>
              <w:ind w:right="340" w:firstLine="0"/>
              <w:jc w:val="right"/>
              <w:rPr>
                <w:b/>
                <w:sz w:val="24"/>
                <w:szCs w:val="24"/>
              </w:rPr>
            </w:pPr>
            <w:r w:rsidRPr="0097548E">
              <w:rPr>
                <w:b/>
                <w:sz w:val="24"/>
                <w:szCs w:val="24"/>
              </w:rPr>
              <w:t>34</w:t>
            </w:r>
          </w:p>
        </w:tc>
      </w:tr>
      <w:tr w:rsidR="003768E1" w:rsidRPr="00B7243E" w:rsidTr="003768E1">
        <w:trPr>
          <w:trHeight w:hRule="exact" w:val="298"/>
        </w:trPr>
        <w:tc>
          <w:tcPr>
            <w:tcW w:w="859" w:type="dxa"/>
            <w:tcBorders>
              <w:top w:val="single" w:sz="4" w:space="0" w:color="auto"/>
              <w:left w:val="single" w:sz="4" w:space="0" w:color="auto"/>
              <w:bottom w:val="single" w:sz="4" w:space="0" w:color="auto"/>
            </w:tcBorders>
            <w:shd w:val="clear" w:color="auto" w:fill="FFFFFF"/>
          </w:tcPr>
          <w:p w:rsidR="003768E1" w:rsidRPr="00B7243E" w:rsidRDefault="003768E1" w:rsidP="003768E1"/>
        </w:tc>
        <w:tc>
          <w:tcPr>
            <w:tcW w:w="8507" w:type="dxa"/>
            <w:tcBorders>
              <w:top w:val="single" w:sz="4" w:space="0" w:color="auto"/>
              <w:left w:val="single" w:sz="4" w:space="0" w:color="auto"/>
              <w:bottom w:val="single" w:sz="4" w:space="0" w:color="auto"/>
            </w:tcBorders>
            <w:shd w:val="clear" w:color="auto" w:fill="FFFFFF"/>
            <w:vAlign w:val="bottom"/>
          </w:tcPr>
          <w:p w:rsidR="003768E1" w:rsidRPr="00B7243E" w:rsidRDefault="003768E1" w:rsidP="003768E1">
            <w:pPr>
              <w:pStyle w:val="20"/>
              <w:shd w:val="clear" w:color="auto" w:fill="auto"/>
              <w:spacing w:line="220" w:lineRule="exact"/>
              <w:ind w:firstLine="0"/>
              <w:rPr>
                <w:sz w:val="24"/>
                <w:szCs w:val="24"/>
              </w:rPr>
            </w:pPr>
            <w:r w:rsidRPr="00B7243E">
              <w:rPr>
                <w:rStyle w:val="211pt"/>
                <w:sz w:val="24"/>
                <w:szCs w:val="24"/>
              </w:rPr>
              <w:t>За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3768E1" w:rsidRPr="00B7243E" w:rsidRDefault="003768E1" w:rsidP="003768E1">
            <w:pPr>
              <w:pStyle w:val="20"/>
              <w:shd w:val="clear" w:color="auto" w:fill="auto"/>
              <w:spacing w:line="220" w:lineRule="exact"/>
              <w:ind w:right="340" w:firstLine="0"/>
              <w:jc w:val="right"/>
              <w:rPr>
                <w:sz w:val="24"/>
                <w:szCs w:val="24"/>
              </w:rPr>
            </w:pPr>
            <w:r w:rsidRPr="00B7243E">
              <w:rPr>
                <w:rStyle w:val="211pt"/>
                <w:sz w:val="24"/>
                <w:szCs w:val="24"/>
              </w:rPr>
              <w:t>34</w:t>
            </w:r>
          </w:p>
        </w:tc>
      </w:tr>
    </w:tbl>
    <w:p w:rsidR="003D5584" w:rsidRDefault="003D5584" w:rsidP="003D5584">
      <w:pPr>
        <w:rPr>
          <w:sz w:val="2"/>
          <w:szCs w:val="2"/>
        </w:rPr>
        <w:sectPr w:rsidR="003D5584">
          <w:pgSz w:w="11900" w:h="16840"/>
          <w:pgMar w:top="360" w:right="360" w:bottom="360" w:left="360" w:header="0" w:footer="3" w:gutter="0"/>
          <w:cols w:space="720"/>
          <w:noEndnote/>
          <w:docGrid w:linePitch="360"/>
        </w:sectPr>
      </w:pPr>
    </w:p>
    <w:p w:rsidR="00E53FD2" w:rsidRPr="00092F00" w:rsidRDefault="00E53FD2" w:rsidP="00F139A3">
      <w:pPr>
        <w:spacing w:line="276" w:lineRule="auto"/>
        <w:ind w:firstLine="709"/>
        <w:jc w:val="center"/>
        <w:rPr>
          <w:b/>
          <w:sz w:val="28"/>
          <w:szCs w:val="28"/>
        </w:rPr>
      </w:pPr>
      <w:bookmarkStart w:id="22" w:name="_GoBack"/>
      <w:bookmarkEnd w:id="22"/>
      <w:r w:rsidRPr="00092F00">
        <w:rPr>
          <w:b/>
          <w:bCs/>
          <w:color w:val="000000"/>
          <w:sz w:val="28"/>
          <w:szCs w:val="28"/>
        </w:rPr>
        <w:lastRenderedPageBreak/>
        <w:t xml:space="preserve">Учебно-методическое обеспечение курса </w:t>
      </w:r>
    </w:p>
    <w:p w:rsidR="00092F00" w:rsidRPr="00092F00" w:rsidRDefault="00092F00" w:rsidP="00F139A3">
      <w:pPr>
        <w:spacing w:line="276" w:lineRule="auto"/>
        <w:ind w:firstLine="709"/>
        <w:jc w:val="center"/>
        <w:rPr>
          <w:i/>
          <w:iCs/>
          <w:sz w:val="28"/>
          <w:szCs w:val="28"/>
        </w:rPr>
      </w:pPr>
      <w:r w:rsidRPr="00092F00">
        <w:rPr>
          <w:i/>
          <w:iCs/>
          <w:sz w:val="28"/>
          <w:szCs w:val="28"/>
        </w:rPr>
        <w:t>Литература, используемая учителем:</w:t>
      </w:r>
    </w:p>
    <w:p w:rsidR="00092F00" w:rsidRDefault="00092F00" w:rsidP="00F139A3">
      <w:pPr>
        <w:spacing w:line="276" w:lineRule="auto"/>
        <w:ind w:firstLine="709"/>
        <w:jc w:val="both"/>
        <w:rPr>
          <w:sz w:val="28"/>
          <w:szCs w:val="28"/>
        </w:rPr>
      </w:pPr>
      <w:r>
        <w:rPr>
          <w:sz w:val="28"/>
          <w:szCs w:val="28"/>
        </w:rPr>
        <w:t>О</w:t>
      </w:r>
      <w:r w:rsidRPr="00092F00">
        <w:rPr>
          <w:sz w:val="28"/>
          <w:szCs w:val="28"/>
        </w:rPr>
        <w:t xml:space="preserve">сновная литература </w:t>
      </w:r>
    </w:p>
    <w:p w:rsidR="00092F00" w:rsidRPr="00454A8F" w:rsidRDefault="00454A8F" w:rsidP="00454A8F">
      <w:pPr>
        <w:pStyle w:val="a5"/>
        <w:numPr>
          <w:ilvl w:val="0"/>
          <w:numId w:val="1"/>
        </w:numPr>
        <w:spacing w:line="276" w:lineRule="auto"/>
        <w:jc w:val="both"/>
        <w:rPr>
          <w:sz w:val="28"/>
          <w:szCs w:val="28"/>
        </w:rPr>
      </w:pPr>
      <w:r w:rsidRPr="00454A8F">
        <w:rPr>
          <w:sz w:val="28"/>
          <w:szCs w:val="28"/>
        </w:rPr>
        <w:t xml:space="preserve">Образовательные технологии новых стандартов. Ч. 3: Социальное проектирование в школе: воспитание личности, полноценная внеурочная деятельность, формирование ключевых компетентностей: настольная книга современного педагога / Т.В. </w:t>
      </w:r>
      <w:proofErr w:type="spellStart"/>
      <w:r w:rsidRPr="00454A8F">
        <w:rPr>
          <w:sz w:val="28"/>
          <w:szCs w:val="28"/>
        </w:rPr>
        <w:t>Лазерев</w:t>
      </w:r>
      <w:proofErr w:type="spellEnd"/>
      <w:r w:rsidRPr="00454A8F">
        <w:rPr>
          <w:sz w:val="28"/>
          <w:szCs w:val="28"/>
        </w:rPr>
        <w:t xml:space="preserve">. - Петрозаводск, 2012. - 152 </w:t>
      </w:r>
      <w:proofErr w:type="gramStart"/>
      <w:r w:rsidRPr="00454A8F">
        <w:rPr>
          <w:sz w:val="28"/>
          <w:szCs w:val="28"/>
        </w:rPr>
        <w:t>с</w:t>
      </w:r>
      <w:proofErr w:type="gramEnd"/>
      <w:r w:rsidRPr="00454A8F">
        <w:rPr>
          <w:sz w:val="28"/>
          <w:szCs w:val="28"/>
        </w:rPr>
        <w:t>.</w:t>
      </w:r>
    </w:p>
    <w:p w:rsidR="00454A8F" w:rsidRPr="00454A8F" w:rsidRDefault="00454A8F" w:rsidP="00454A8F">
      <w:pPr>
        <w:pStyle w:val="a5"/>
        <w:numPr>
          <w:ilvl w:val="0"/>
          <w:numId w:val="1"/>
        </w:numPr>
        <w:spacing w:line="276" w:lineRule="auto"/>
        <w:jc w:val="both"/>
        <w:rPr>
          <w:sz w:val="28"/>
          <w:szCs w:val="28"/>
        </w:rPr>
      </w:pPr>
      <w:r w:rsidRPr="00454A8F">
        <w:rPr>
          <w:sz w:val="28"/>
          <w:szCs w:val="28"/>
        </w:rPr>
        <w:t>Курбатов В.И., Курбатова О.В. Социальное проектирование: Учеб</w:t>
      </w:r>
      <w:proofErr w:type="gramStart"/>
      <w:r w:rsidRPr="00454A8F">
        <w:rPr>
          <w:sz w:val="28"/>
          <w:szCs w:val="28"/>
        </w:rPr>
        <w:t>.</w:t>
      </w:r>
      <w:proofErr w:type="gramEnd"/>
      <w:r w:rsidRPr="00454A8F">
        <w:rPr>
          <w:sz w:val="28"/>
          <w:szCs w:val="28"/>
        </w:rPr>
        <w:t xml:space="preserve"> </w:t>
      </w:r>
      <w:proofErr w:type="gramStart"/>
      <w:r w:rsidRPr="00454A8F">
        <w:rPr>
          <w:sz w:val="28"/>
          <w:szCs w:val="28"/>
        </w:rPr>
        <w:t>п</w:t>
      </w:r>
      <w:proofErr w:type="gramEnd"/>
      <w:r w:rsidRPr="00454A8F">
        <w:rPr>
          <w:sz w:val="28"/>
          <w:szCs w:val="28"/>
        </w:rPr>
        <w:t xml:space="preserve">особие. – Ростов </w:t>
      </w:r>
      <w:proofErr w:type="spellStart"/>
      <w:r w:rsidRPr="00454A8F">
        <w:rPr>
          <w:sz w:val="28"/>
          <w:szCs w:val="28"/>
        </w:rPr>
        <w:t>н</w:t>
      </w:r>
      <w:proofErr w:type="spellEnd"/>
      <w:proofErr w:type="gramStart"/>
      <w:r w:rsidRPr="00454A8F">
        <w:rPr>
          <w:sz w:val="28"/>
          <w:szCs w:val="28"/>
        </w:rPr>
        <w:t>/Д</w:t>
      </w:r>
      <w:proofErr w:type="gramEnd"/>
      <w:r w:rsidRPr="00454A8F">
        <w:rPr>
          <w:sz w:val="28"/>
          <w:szCs w:val="28"/>
        </w:rPr>
        <w:t xml:space="preserve">: «Феникс», 2006. – 416 с. </w:t>
      </w:r>
    </w:p>
    <w:p w:rsidR="00454A8F" w:rsidRPr="00454A8F" w:rsidRDefault="00454A8F" w:rsidP="00454A8F">
      <w:pPr>
        <w:pStyle w:val="a5"/>
        <w:numPr>
          <w:ilvl w:val="0"/>
          <w:numId w:val="1"/>
        </w:numPr>
        <w:spacing w:line="276" w:lineRule="auto"/>
        <w:jc w:val="both"/>
        <w:rPr>
          <w:sz w:val="28"/>
          <w:szCs w:val="28"/>
        </w:rPr>
      </w:pPr>
      <w:r w:rsidRPr="00454A8F">
        <w:rPr>
          <w:sz w:val="28"/>
          <w:szCs w:val="28"/>
        </w:rPr>
        <w:t>Бородатая, М.Н. Управление инновационной проектной деятельностью: учеб</w:t>
      </w:r>
      <w:proofErr w:type="gramStart"/>
      <w:r w:rsidRPr="00454A8F">
        <w:rPr>
          <w:sz w:val="28"/>
          <w:szCs w:val="28"/>
        </w:rPr>
        <w:t>.</w:t>
      </w:r>
      <w:proofErr w:type="gramEnd"/>
      <w:r w:rsidRPr="00454A8F">
        <w:rPr>
          <w:sz w:val="28"/>
          <w:szCs w:val="28"/>
        </w:rPr>
        <w:t xml:space="preserve">- </w:t>
      </w:r>
      <w:proofErr w:type="gramStart"/>
      <w:r w:rsidRPr="00454A8F">
        <w:rPr>
          <w:sz w:val="28"/>
          <w:szCs w:val="28"/>
        </w:rPr>
        <w:t>м</w:t>
      </w:r>
      <w:proofErr w:type="gramEnd"/>
      <w:r w:rsidRPr="00454A8F">
        <w:rPr>
          <w:sz w:val="28"/>
          <w:szCs w:val="28"/>
        </w:rPr>
        <w:t xml:space="preserve">етод. пособие / М. Н. Бородатая, Н. Н. Ершова. - Киров: Изд-во </w:t>
      </w:r>
      <w:proofErr w:type="spellStart"/>
      <w:r w:rsidRPr="00454A8F">
        <w:rPr>
          <w:sz w:val="28"/>
          <w:szCs w:val="28"/>
        </w:rPr>
        <w:t>ВятГГУ</w:t>
      </w:r>
      <w:proofErr w:type="spellEnd"/>
      <w:r w:rsidRPr="00454A8F">
        <w:rPr>
          <w:sz w:val="28"/>
          <w:szCs w:val="28"/>
        </w:rPr>
        <w:t xml:space="preserve">, 2013. - 227 </w:t>
      </w:r>
      <w:proofErr w:type="gramStart"/>
      <w:r w:rsidRPr="00454A8F">
        <w:rPr>
          <w:sz w:val="28"/>
          <w:szCs w:val="28"/>
        </w:rPr>
        <w:t>с</w:t>
      </w:r>
      <w:proofErr w:type="gramEnd"/>
      <w:r w:rsidRPr="00454A8F">
        <w:rPr>
          <w:sz w:val="28"/>
          <w:szCs w:val="28"/>
        </w:rPr>
        <w:t>.</w:t>
      </w:r>
    </w:p>
    <w:p w:rsidR="00F139A3" w:rsidRDefault="00F139A3" w:rsidP="00F139A3">
      <w:pPr>
        <w:spacing w:line="276" w:lineRule="auto"/>
        <w:ind w:firstLine="709"/>
        <w:jc w:val="both"/>
        <w:rPr>
          <w:sz w:val="28"/>
          <w:szCs w:val="28"/>
        </w:rPr>
      </w:pPr>
    </w:p>
    <w:p w:rsidR="00092F00" w:rsidRDefault="00092F00" w:rsidP="00F139A3">
      <w:pPr>
        <w:spacing w:line="276" w:lineRule="auto"/>
        <w:ind w:firstLine="709"/>
        <w:jc w:val="both"/>
        <w:rPr>
          <w:sz w:val="28"/>
          <w:szCs w:val="28"/>
        </w:rPr>
      </w:pPr>
      <w:r>
        <w:rPr>
          <w:sz w:val="28"/>
          <w:szCs w:val="28"/>
        </w:rPr>
        <w:t>Д</w:t>
      </w:r>
      <w:r w:rsidRPr="00092F00">
        <w:rPr>
          <w:sz w:val="28"/>
          <w:szCs w:val="28"/>
        </w:rPr>
        <w:t>ополнительн</w:t>
      </w:r>
      <w:r>
        <w:rPr>
          <w:sz w:val="28"/>
          <w:szCs w:val="28"/>
        </w:rPr>
        <w:t>ые источники:</w:t>
      </w:r>
      <w:r w:rsidRPr="00092F00">
        <w:rPr>
          <w:sz w:val="28"/>
          <w:szCs w:val="28"/>
        </w:rPr>
        <w:t xml:space="preserve"> </w:t>
      </w:r>
    </w:p>
    <w:p w:rsidR="00454A8F" w:rsidRDefault="00454A8F" w:rsidP="00B7243E">
      <w:pPr>
        <w:pStyle w:val="a5"/>
        <w:numPr>
          <w:ilvl w:val="0"/>
          <w:numId w:val="1"/>
        </w:numPr>
        <w:spacing w:line="276" w:lineRule="auto"/>
        <w:jc w:val="both"/>
        <w:rPr>
          <w:sz w:val="28"/>
          <w:szCs w:val="28"/>
        </w:rPr>
      </w:pPr>
      <w:r w:rsidRPr="00454A8F">
        <w:rPr>
          <w:sz w:val="28"/>
          <w:szCs w:val="28"/>
        </w:rPr>
        <w:t>Луков, В.А. Социальное проектирование: учеб</w:t>
      </w:r>
      <w:proofErr w:type="gramStart"/>
      <w:r w:rsidRPr="00454A8F">
        <w:rPr>
          <w:sz w:val="28"/>
          <w:szCs w:val="28"/>
        </w:rPr>
        <w:t>.</w:t>
      </w:r>
      <w:proofErr w:type="gramEnd"/>
      <w:r w:rsidRPr="00454A8F">
        <w:rPr>
          <w:sz w:val="28"/>
          <w:szCs w:val="28"/>
        </w:rPr>
        <w:t xml:space="preserve"> </w:t>
      </w:r>
      <w:proofErr w:type="gramStart"/>
      <w:r w:rsidRPr="00454A8F">
        <w:rPr>
          <w:sz w:val="28"/>
          <w:szCs w:val="28"/>
        </w:rPr>
        <w:t>п</w:t>
      </w:r>
      <w:proofErr w:type="gramEnd"/>
      <w:r w:rsidRPr="00454A8F">
        <w:rPr>
          <w:sz w:val="28"/>
          <w:szCs w:val="28"/>
        </w:rPr>
        <w:t xml:space="preserve">особие [Текст] / В.А. Луков. - М.: Изд-во Московского гуманитарного университета: Флинта, 2007. - 240 </w:t>
      </w:r>
      <w:proofErr w:type="gramStart"/>
      <w:r w:rsidRPr="00454A8F">
        <w:rPr>
          <w:sz w:val="28"/>
          <w:szCs w:val="28"/>
        </w:rPr>
        <w:t>с</w:t>
      </w:r>
      <w:proofErr w:type="gramEnd"/>
      <w:r w:rsidRPr="00454A8F">
        <w:rPr>
          <w:sz w:val="28"/>
          <w:szCs w:val="28"/>
        </w:rPr>
        <w:t>.</w:t>
      </w:r>
    </w:p>
    <w:p w:rsidR="00B7243E" w:rsidRPr="00B7243E" w:rsidRDefault="00B7243E" w:rsidP="00B7243E">
      <w:pPr>
        <w:pStyle w:val="a5"/>
        <w:numPr>
          <w:ilvl w:val="0"/>
          <w:numId w:val="1"/>
        </w:numPr>
        <w:spacing w:line="276" w:lineRule="auto"/>
        <w:jc w:val="both"/>
        <w:rPr>
          <w:sz w:val="28"/>
          <w:szCs w:val="28"/>
        </w:rPr>
      </w:pPr>
      <w:r w:rsidRPr="00B7243E">
        <w:rPr>
          <w:sz w:val="28"/>
          <w:szCs w:val="28"/>
        </w:rPr>
        <w:t xml:space="preserve">Вербовая, Н.В., Осипенко, В.Е. Тренинг социального действия: Методическое пособие. [Текст] / Н.В. Вербовая, В.Е. Осипенко. - Калининград, 2006. - 80 </w:t>
      </w:r>
      <w:proofErr w:type="gramStart"/>
      <w:r w:rsidRPr="00B7243E">
        <w:rPr>
          <w:sz w:val="28"/>
          <w:szCs w:val="28"/>
        </w:rPr>
        <w:t>с</w:t>
      </w:r>
      <w:proofErr w:type="gramEnd"/>
      <w:r w:rsidRPr="00B7243E">
        <w:rPr>
          <w:sz w:val="28"/>
          <w:szCs w:val="28"/>
        </w:rPr>
        <w:t>.</w:t>
      </w:r>
    </w:p>
    <w:p w:rsidR="00B7243E" w:rsidRPr="00B7243E" w:rsidRDefault="00B7243E" w:rsidP="00B7243E">
      <w:pPr>
        <w:pStyle w:val="a5"/>
        <w:numPr>
          <w:ilvl w:val="0"/>
          <w:numId w:val="1"/>
        </w:numPr>
        <w:spacing w:line="276" w:lineRule="auto"/>
        <w:jc w:val="both"/>
        <w:rPr>
          <w:sz w:val="28"/>
          <w:szCs w:val="28"/>
        </w:rPr>
      </w:pPr>
      <w:proofErr w:type="spellStart"/>
      <w:r w:rsidRPr="00B7243E">
        <w:rPr>
          <w:sz w:val="28"/>
          <w:szCs w:val="28"/>
        </w:rPr>
        <w:t>Грецов</w:t>
      </w:r>
      <w:proofErr w:type="spellEnd"/>
      <w:r w:rsidRPr="00B7243E">
        <w:rPr>
          <w:sz w:val="28"/>
          <w:szCs w:val="28"/>
        </w:rPr>
        <w:t xml:space="preserve">, А. Г. Тренинг </w:t>
      </w:r>
      <w:proofErr w:type="spellStart"/>
      <w:r w:rsidRPr="00B7243E">
        <w:rPr>
          <w:sz w:val="28"/>
          <w:szCs w:val="28"/>
        </w:rPr>
        <w:t>креативности</w:t>
      </w:r>
      <w:proofErr w:type="spellEnd"/>
      <w:r w:rsidRPr="00B7243E">
        <w:rPr>
          <w:sz w:val="28"/>
          <w:szCs w:val="28"/>
        </w:rPr>
        <w:t xml:space="preserve"> для старшеклассников и студентов [Текст] / А.Г. </w:t>
      </w:r>
      <w:proofErr w:type="spellStart"/>
      <w:r w:rsidRPr="00B7243E">
        <w:rPr>
          <w:sz w:val="28"/>
          <w:szCs w:val="28"/>
        </w:rPr>
        <w:t>Грецов</w:t>
      </w:r>
      <w:proofErr w:type="spellEnd"/>
      <w:r w:rsidRPr="00B7243E">
        <w:rPr>
          <w:sz w:val="28"/>
          <w:szCs w:val="28"/>
        </w:rPr>
        <w:t xml:space="preserve">. - СПб.: Питер, 2007. - 208 </w:t>
      </w:r>
      <w:proofErr w:type="gramStart"/>
      <w:r w:rsidRPr="00B7243E">
        <w:rPr>
          <w:sz w:val="28"/>
          <w:szCs w:val="28"/>
        </w:rPr>
        <w:t>с</w:t>
      </w:r>
      <w:proofErr w:type="gramEnd"/>
      <w:r w:rsidRPr="00B7243E">
        <w:rPr>
          <w:sz w:val="28"/>
          <w:szCs w:val="28"/>
        </w:rPr>
        <w:t>.</w:t>
      </w:r>
    </w:p>
    <w:p w:rsidR="00B7243E" w:rsidRPr="00B7243E" w:rsidRDefault="00B7243E" w:rsidP="00B7243E">
      <w:pPr>
        <w:pStyle w:val="a5"/>
        <w:numPr>
          <w:ilvl w:val="0"/>
          <w:numId w:val="1"/>
        </w:numPr>
        <w:spacing w:line="276" w:lineRule="auto"/>
        <w:jc w:val="both"/>
        <w:rPr>
          <w:sz w:val="28"/>
          <w:szCs w:val="28"/>
        </w:rPr>
      </w:pPr>
      <w:r w:rsidRPr="00B7243E">
        <w:rPr>
          <w:sz w:val="28"/>
          <w:szCs w:val="28"/>
        </w:rPr>
        <w:t>Луков, В.А. Социальное проектирование: учеб</w:t>
      </w:r>
      <w:proofErr w:type="gramStart"/>
      <w:r w:rsidRPr="00B7243E">
        <w:rPr>
          <w:sz w:val="28"/>
          <w:szCs w:val="28"/>
        </w:rPr>
        <w:t>.</w:t>
      </w:r>
      <w:proofErr w:type="gramEnd"/>
      <w:r w:rsidRPr="00B7243E">
        <w:rPr>
          <w:sz w:val="28"/>
          <w:szCs w:val="28"/>
        </w:rPr>
        <w:t xml:space="preserve"> </w:t>
      </w:r>
      <w:proofErr w:type="gramStart"/>
      <w:r w:rsidRPr="00B7243E">
        <w:rPr>
          <w:sz w:val="28"/>
          <w:szCs w:val="28"/>
        </w:rPr>
        <w:t>п</w:t>
      </w:r>
      <w:proofErr w:type="gramEnd"/>
      <w:r w:rsidRPr="00B7243E">
        <w:rPr>
          <w:sz w:val="28"/>
          <w:szCs w:val="28"/>
        </w:rPr>
        <w:t xml:space="preserve">особие [Текст] / В.А. Луков. - М.: Изд-во Московского гуманитарного университета: Флинта, 2007. - 240 </w:t>
      </w:r>
      <w:proofErr w:type="gramStart"/>
      <w:r w:rsidRPr="00B7243E">
        <w:rPr>
          <w:sz w:val="28"/>
          <w:szCs w:val="28"/>
        </w:rPr>
        <w:t>с</w:t>
      </w:r>
      <w:proofErr w:type="gramEnd"/>
      <w:r w:rsidRPr="00B7243E">
        <w:rPr>
          <w:sz w:val="28"/>
          <w:szCs w:val="28"/>
        </w:rPr>
        <w:t>.</w:t>
      </w:r>
    </w:p>
    <w:p w:rsidR="00B7243E" w:rsidRPr="00B7243E" w:rsidRDefault="00B7243E" w:rsidP="00B7243E">
      <w:pPr>
        <w:pStyle w:val="a5"/>
        <w:numPr>
          <w:ilvl w:val="0"/>
          <w:numId w:val="1"/>
        </w:numPr>
        <w:spacing w:line="276" w:lineRule="auto"/>
        <w:jc w:val="both"/>
        <w:rPr>
          <w:sz w:val="28"/>
          <w:szCs w:val="28"/>
        </w:rPr>
      </w:pPr>
      <w:proofErr w:type="spellStart"/>
      <w:r w:rsidRPr="00B7243E">
        <w:rPr>
          <w:sz w:val="28"/>
          <w:szCs w:val="28"/>
        </w:rPr>
        <w:t>Шметткамп</w:t>
      </w:r>
      <w:proofErr w:type="spellEnd"/>
      <w:r w:rsidRPr="00B7243E">
        <w:rPr>
          <w:sz w:val="28"/>
          <w:szCs w:val="28"/>
        </w:rPr>
        <w:t xml:space="preserve">, М. Управление проектами: краткий курс. [Текст] / М. </w:t>
      </w:r>
      <w:proofErr w:type="spellStart"/>
      <w:r w:rsidRPr="00B7243E">
        <w:rPr>
          <w:sz w:val="28"/>
          <w:szCs w:val="28"/>
        </w:rPr>
        <w:t>Шметткамп</w:t>
      </w:r>
      <w:proofErr w:type="spellEnd"/>
      <w:r w:rsidRPr="00B7243E">
        <w:rPr>
          <w:sz w:val="28"/>
          <w:szCs w:val="28"/>
        </w:rPr>
        <w:t xml:space="preserve">. - М.: Дело и сервис, 2005. - 206 </w:t>
      </w:r>
      <w:proofErr w:type="gramStart"/>
      <w:r w:rsidRPr="00B7243E">
        <w:rPr>
          <w:sz w:val="28"/>
          <w:szCs w:val="28"/>
        </w:rPr>
        <w:t>с</w:t>
      </w:r>
      <w:proofErr w:type="gramEnd"/>
      <w:r w:rsidRPr="00B7243E">
        <w:rPr>
          <w:sz w:val="28"/>
          <w:szCs w:val="28"/>
        </w:rPr>
        <w:t>.</w:t>
      </w:r>
    </w:p>
    <w:p w:rsidR="00092F00" w:rsidRDefault="00092F00" w:rsidP="00F139A3">
      <w:pPr>
        <w:spacing w:line="276" w:lineRule="auto"/>
        <w:jc w:val="both"/>
        <w:rPr>
          <w:sz w:val="28"/>
          <w:szCs w:val="28"/>
        </w:rPr>
      </w:pPr>
    </w:p>
    <w:sectPr w:rsidR="00092F00" w:rsidSect="00B72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744"/>
    <w:multiLevelType w:val="hybridMultilevel"/>
    <w:tmpl w:val="128A91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2F001A"/>
    <w:multiLevelType w:val="multilevel"/>
    <w:tmpl w:val="0B866A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690E5A"/>
    <w:multiLevelType w:val="hybridMultilevel"/>
    <w:tmpl w:val="A9BAC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E66264"/>
    <w:multiLevelType w:val="hybridMultilevel"/>
    <w:tmpl w:val="B7582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8A7741"/>
    <w:multiLevelType w:val="multilevel"/>
    <w:tmpl w:val="97F8A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2A5A29"/>
    <w:multiLevelType w:val="hybridMultilevel"/>
    <w:tmpl w:val="FDD46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432F3C"/>
    <w:multiLevelType w:val="hybridMultilevel"/>
    <w:tmpl w:val="BB1EE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D574DE"/>
    <w:multiLevelType w:val="multilevel"/>
    <w:tmpl w:val="98E03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26DE2"/>
    <w:multiLevelType w:val="multilevel"/>
    <w:tmpl w:val="AE324A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273898"/>
    <w:multiLevelType w:val="multilevel"/>
    <w:tmpl w:val="BD980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201E3F"/>
    <w:multiLevelType w:val="hybridMultilevel"/>
    <w:tmpl w:val="341A22D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5CA853D9"/>
    <w:multiLevelType w:val="hybridMultilevel"/>
    <w:tmpl w:val="FDD46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3F757AC"/>
    <w:multiLevelType w:val="multilevel"/>
    <w:tmpl w:val="534CF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8B6E1A"/>
    <w:multiLevelType w:val="multilevel"/>
    <w:tmpl w:val="3628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916C55"/>
    <w:multiLevelType w:val="hybridMultilevel"/>
    <w:tmpl w:val="9216B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8"/>
  </w:num>
  <w:num w:numId="3">
    <w:abstractNumId w:val="4"/>
  </w:num>
  <w:num w:numId="4">
    <w:abstractNumId w:val="10"/>
  </w:num>
  <w:num w:numId="5">
    <w:abstractNumId w:val="9"/>
  </w:num>
  <w:num w:numId="6">
    <w:abstractNumId w:val="12"/>
  </w:num>
  <w:num w:numId="7">
    <w:abstractNumId w:val="7"/>
  </w:num>
  <w:num w:numId="8">
    <w:abstractNumId w:val="0"/>
  </w:num>
  <w:num w:numId="9">
    <w:abstractNumId w:val="6"/>
  </w:num>
  <w:num w:numId="10">
    <w:abstractNumId w:val="14"/>
  </w:num>
  <w:num w:numId="11">
    <w:abstractNumId w:val="3"/>
  </w:num>
  <w:num w:numId="12">
    <w:abstractNumId w:val="2"/>
  </w:num>
  <w:num w:numId="13">
    <w:abstractNumId w:val="1"/>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54B"/>
    <w:rsid w:val="00070239"/>
    <w:rsid w:val="00086E15"/>
    <w:rsid w:val="00092F00"/>
    <w:rsid w:val="0011230D"/>
    <w:rsid w:val="001B65DC"/>
    <w:rsid w:val="001C4216"/>
    <w:rsid w:val="002469B3"/>
    <w:rsid w:val="002A0D23"/>
    <w:rsid w:val="002A6F01"/>
    <w:rsid w:val="002E5A91"/>
    <w:rsid w:val="002E65D8"/>
    <w:rsid w:val="00327F00"/>
    <w:rsid w:val="003768E1"/>
    <w:rsid w:val="003B537A"/>
    <w:rsid w:val="003D5584"/>
    <w:rsid w:val="003F1DB8"/>
    <w:rsid w:val="00454A8F"/>
    <w:rsid w:val="004B054B"/>
    <w:rsid w:val="004B5FDE"/>
    <w:rsid w:val="004C6439"/>
    <w:rsid w:val="004F338C"/>
    <w:rsid w:val="005C389C"/>
    <w:rsid w:val="006150F5"/>
    <w:rsid w:val="00691D2F"/>
    <w:rsid w:val="00702E50"/>
    <w:rsid w:val="00787E5E"/>
    <w:rsid w:val="008225C9"/>
    <w:rsid w:val="0083395B"/>
    <w:rsid w:val="0084177F"/>
    <w:rsid w:val="00944A8E"/>
    <w:rsid w:val="0097548E"/>
    <w:rsid w:val="0098019E"/>
    <w:rsid w:val="009A60DA"/>
    <w:rsid w:val="009D2BC6"/>
    <w:rsid w:val="00A21F39"/>
    <w:rsid w:val="00AC3CB9"/>
    <w:rsid w:val="00AD59F7"/>
    <w:rsid w:val="00B7243E"/>
    <w:rsid w:val="00BB3F0D"/>
    <w:rsid w:val="00C424A2"/>
    <w:rsid w:val="00C44CC2"/>
    <w:rsid w:val="00C661B8"/>
    <w:rsid w:val="00C67B81"/>
    <w:rsid w:val="00D8530E"/>
    <w:rsid w:val="00DC0350"/>
    <w:rsid w:val="00E53FD2"/>
    <w:rsid w:val="00E74B15"/>
    <w:rsid w:val="00EC7661"/>
    <w:rsid w:val="00F139A3"/>
    <w:rsid w:val="00FA5A45"/>
    <w:rsid w:val="00FF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1C4216"/>
    <w:pPr>
      <w:spacing w:before="100" w:beforeAutospacing="1" w:after="100" w:afterAutospacing="1"/>
    </w:pPr>
  </w:style>
  <w:style w:type="paragraph" w:styleId="a4">
    <w:name w:val="Normal (Web)"/>
    <w:basedOn w:val="a"/>
    <w:uiPriority w:val="99"/>
    <w:unhideWhenUsed/>
    <w:rsid w:val="001C4216"/>
  </w:style>
  <w:style w:type="paragraph" w:customStyle="1" w:styleId="c1">
    <w:name w:val="c1"/>
    <w:basedOn w:val="a"/>
    <w:rsid w:val="00AC3CB9"/>
    <w:pPr>
      <w:spacing w:before="100" w:beforeAutospacing="1" w:after="100" w:afterAutospacing="1"/>
    </w:pPr>
  </w:style>
  <w:style w:type="character" w:customStyle="1" w:styleId="c4">
    <w:name w:val="c4"/>
    <w:basedOn w:val="a0"/>
    <w:rsid w:val="00AC3CB9"/>
  </w:style>
  <w:style w:type="character" w:customStyle="1" w:styleId="c0">
    <w:name w:val="c0"/>
    <w:basedOn w:val="a0"/>
    <w:rsid w:val="00AC3CB9"/>
  </w:style>
  <w:style w:type="paragraph" w:styleId="a5">
    <w:name w:val="List Paragraph"/>
    <w:basedOn w:val="a"/>
    <w:uiPriority w:val="34"/>
    <w:qFormat/>
    <w:rsid w:val="00092F00"/>
    <w:pPr>
      <w:ind w:left="720"/>
      <w:contextualSpacing/>
    </w:pPr>
  </w:style>
  <w:style w:type="character" w:styleId="a6">
    <w:name w:val="Hyperlink"/>
    <w:basedOn w:val="a0"/>
    <w:uiPriority w:val="99"/>
    <w:unhideWhenUsed/>
    <w:rsid w:val="00092F00"/>
    <w:rPr>
      <w:color w:val="0563C1" w:themeColor="hyperlink"/>
      <w:u w:val="single"/>
    </w:rPr>
  </w:style>
  <w:style w:type="character" w:customStyle="1" w:styleId="UnresolvedMention">
    <w:name w:val="Unresolved Mention"/>
    <w:basedOn w:val="a0"/>
    <w:uiPriority w:val="99"/>
    <w:semiHidden/>
    <w:unhideWhenUsed/>
    <w:rsid w:val="00092F00"/>
    <w:rPr>
      <w:color w:val="605E5C"/>
      <w:shd w:val="clear" w:color="auto" w:fill="E1DFDD"/>
    </w:rPr>
  </w:style>
  <w:style w:type="table" w:styleId="a7">
    <w:name w:val="Table Grid"/>
    <w:basedOn w:val="a1"/>
    <w:uiPriority w:val="39"/>
    <w:rsid w:val="004B5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C67B81"/>
    <w:rPr>
      <w:rFonts w:ascii="Times New Roman" w:eastAsia="Times New Roman" w:hAnsi="Times New Roman" w:cs="Times New Roman"/>
      <w:shd w:val="clear" w:color="auto" w:fill="FFFFFF"/>
    </w:rPr>
  </w:style>
  <w:style w:type="paragraph" w:customStyle="1" w:styleId="20">
    <w:name w:val="Основной текст (2)"/>
    <w:basedOn w:val="a"/>
    <w:link w:val="2"/>
    <w:rsid w:val="00C67B81"/>
    <w:pPr>
      <w:widowControl w:val="0"/>
      <w:shd w:val="clear" w:color="auto" w:fill="FFFFFF"/>
      <w:spacing w:line="278" w:lineRule="exact"/>
      <w:ind w:hanging="460"/>
    </w:pPr>
    <w:rPr>
      <w:sz w:val="22"/>
      <w:szCs w:val="22"/>
      <w:lang w:eastAsia="en-US"/>
    </w:rPr>
  </w:style>
  <w:style w:type="character" w:customStyle="1" w:styleId="5">
    <w:name w:val="Основной текст (5) + Курсив"/>
    <w:basedOn w:val="a0"/>
    <w:rsid w:val="00FF7AD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
    <w:rsid w:val="00FF7AD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1">
    <w:name w:val="Основной текст (2) + Полужирный"/>
    <w:basedOn w:val="2"/>
    <w:rsid w:val="005C389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
    <w:name w:val="Заголовок №2_"/>
    <w:basedOn w:val="a0"/>
    <w:link w:val="23"/>
    <w:rsid w:val="005C389C"/>
    <w:rPr>
      <w:rFonts w:ascii="Times New Roman" w:eastAsia="Times New Roman" w:hAnsi="Times New Roman" w:cs="Times New Roman"/>
      <w:b/>
      <w:bCs/>
      <w:shd w:val="clear" w:color="auto" w:fill="FFFFFF"/>
    </w:rPr>
  </w:style>
  <w:style w:type="paragraph" w:customStyle="1" w:styleId="23">
    <w:name w:val="Заголовок №2"/>
    <w:basedOn w:val="a"/>
    <w:link w:val="22"/>
    <w:rsid w:val="005C389C"/>
    <w:pPr>
      <w:widowControl w:val="0"/>
      <w:shd w:val="clear" w:color="auto" w:fill="FFFFFF"/>
      <w:spacing w:before="240" w:line="274" w:lineRule="exact"/>
      <w:jc w:val="both"/>
      <w:outlineLvl w:val="1"/>
    </w:pPr>
    <w:rPr>
      <w:b/>
      <w:bCs/>
      <w:sz w:val="22"/>
      <w:szCs w:val="22"/>
      <w:lang w:eastAsia="en-US"/>
    </w:rPr>
  </w:style>
  <w:style w:type="character" w:customStyle="1" w:styleId="a8">
    <w:name w:val="Колонтитул_"/>
    <w:basedOn w:val="a0"/>
    <w:link w:val="a9"/>
    <w:rsid w:val="00C424A2"/>
    <w:rPr>
      <w:rFonts w:ascii="Times New Roman" w:eastAsia="Times New Roman" w:hAnsi="Times New Roman" w:cs="Times New Roman"/>
      <w:b/>
      <w:bCs/>
      <w:shd w:val="clear" w:color="auto" w:fill="FFFFFF"/>
    </w:rPr>
  </w:style>
  <w:style w:type="character" w:customStyle="1" w:styleId="24">
    <w:name w:val="Заголовок №2 + Не полужирный"/>
    <w:basedOn w:val="22"/>
    <w:rsid w:val="00C424A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9">
    <w:name w:val="Колонтитул"/>
    <w:basedOn w:val="a"/>
    <w:link w:val="a8"/>
    <w:rsid w:val="00C424A2"/>
    <w:pPr>
      <w:widowControl w:val="0"/>
      <w:shd w:val="clear" w:color="auto" w:fill="FFFFFF"/>
      <w:spacing w:line="0" w:lineRule="atLeast"/>
    </w:pPr>
    <w:rPr>
      <w:b/>
      <w:bCs/>
      <w:sz w:val="22"/>
      <w:szCs w:val="22"/>
      <w:lang w:eastAsia="en-US"/>
    </w:rPr>
  </w:style>
  <w:style w:type="character" w:customStyle="1" w:styleId="3">
    <w:name w:val="Заголовок №3_"/>
    <w:basedOn w:val="a0"/>
    <w:link w:val="30"/>
    <w:rsid w:val="003D5584"/>
    <w:rPr>
      <w:rFonts w:ascii="Times New Roman" w:eastAsia="Times New Roman" w:hAnsi="Times New Roman" w:cs="Times New Roman"/>
      <w:b/>
      <w:bCs/>
      <w:shd w:val="clear" w:color="auto" w:fill="FFFFFF"/>
    </w:rPr>
  </w:style>
  <w:style w:type="character" w:customStyle="1" w:styleId="50">
    <w:name w:val="Основной текст (5)_"/>
    <w:basedOn w:val="a0"/>
    <w:link w:val="51"/>
    <w:rsid w:val="003D5584"/>
    <w:rPr>
      <w:rFonts w:ascii="Times New Roman" w:eastAsia="Times New Roman" w:hAnsi="Times New Roman" w:cs="Times New Roman"/>
      <w:i/>
      <w:iCs/>
      <w:sz w:val="28"/>
      <w:szCs w:val="28"/>
      <w:shd w:val="clear" w:color="auto" w:fill="FFFFFF"/>
    </w:rPr>
  </w:style>
  <w:style w:type="character" w:customStyle="1" w:styleId="211pt">
    <w:name w:val="Основной текст (2) + 11 pt;Полужирный"/>
    <w:basedOn w:val="2"/>
    <w:rsid w:val="003D558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0">
    <w:name w:val="Заголовок №3"/>
    <w:basedOn w:val="a"/>
    <w:link w:val="3"/>
    <w:rsid w:val="003D5584"/>
    <w:pPr>
      <w:widowControl w:val="0"/>
      <w:shd w:val="clear" w:color="auto" w:fill="FFFFFF"/>
      <w:spacing w:before="300" w:line="274" w:lineRule="exact"/>
      <w:jc w:val="both"/>
      <w:outlineLvl w:val="2"/>
    </w:pPr>
    <w:rPr>
      <w:b/>
      <w:bCs/>
      <w:sz w:val="22"/>
      <w:szCs w:val="22"/>
      <w:lang w:eastAsia="en-US"/>
    </w:rPr>
  </w:style>
  <w:style w:type="paragraph" w:customStyle="1" w:styleId="51">
    <w:name w:val="Основной текст (5)"/>
    <w:basedOn w:val="a"/>
    <w:link w:val="50"/>
    <w:rsid w:val="003D5584"/>
    <w:pPr>
      <w:widowControl w:val="0"/>
      <w:shd w:val="clear" w:color="auto" w:fill="FFFFFF"/>
      <w:spacing w:after="360" w:line="590" w:lineRule="exact"/>
      <w:jc w:val="center"/>
    </w:pPr>
    <w:rPr>
      <w:i/>
      <w:iCs/>
      <w:sz w:val="28"/>
      <w:szCs w:val="28"/>
      <w:lang w:eastAsia="en-US"/>
    </w:rPr>
  </w:style>
  <w:style w:type="character" w:customStyle="1" w:styleId="aa">
    <w:name w:val="Подпись к таблице_"/>
    <w:basedOn w:val="a0"/>
    <w:link w:val="ab"/>
    <w:rsid w:val="00B7243E"/>
    <w:rPr>
      <w:rFonts w:ascii="Times New Roman" w:eastAsia="Times New Roman" w:hAnsi="Times New Roman" w:cs="Times New Roman"/>
      <w:b/>
      <w:bCs/>
      <w:shd w:val="clear" w:color="auto" w:fill="FFFFFF"/>
    </w:rPr>
  </w:style>
  <w:style w:type="paragraph" w:customStyle="1" w:styleId="ab">
    <w:name w:val="Подпись к таблице"/>
    <w:basedOn w:val="a"/>
    <w:link w:val="aa"/>
    <w:rsid w:val="00B7243E"/>
    <w:pPr>
      <w:widowControl w:val="0"/>
      <w:shd w:val="clear" w:color="auto" w:fill="FFFFFF"/>
      <w:spacing w:line="0" w:lineRule="atLeast"/>
    </w:pPr>
    <w:rPr>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204103591">
      <w:bodyDiv w:val="1"/>
      <w:marLeft w:val="0"/>
      <w:marRight w:val="0"/>
      <w:marTop w:val="0"/>
      <w:marBottom w:val="0"/>
      <w:divBdr>
        <w:top w:val="none" w:sz="0" w:space="0" w:color="auto"/>
        <w:left w:val="none" w:sz="0" w:space="0" w:color="auto"/>
        <w:bottom w:val="none" w:sz="0" w:space="0" w:color="auto"/>
        <w:right w:val="none" w:sz="0" w:space="0" w:color="auto"/>
      </w:divBdr>
    </w:div>
    <w:div w:id="525483663">
      <w:bodyDiv w:val="1"/>
      <w:marLeft w:val="0"/>
      <w:marRight w:val="0"/>
      <w:marTop w:val="0"/>
      <w:marBottom w:val="0"/>
      <w:divBdr>
        <w:top w:val="none" w:sz="0" w:space="0" w:color="auto"/>
        <w:left w:val="none" w:sz="0" w:space="0" w:color="auto"/>
        <w:bottom w:val="none" w:sz="0" w:space="0" w:color="auto"/>
        <w:right w:val="none" w:sz="0" w:space="0" w:color="auto"/>
      </w:divBdr>
    </w:div>
    <w:div w:id="1596935706">
      <w:bodyDiv w:val="1"/>
      <w:marLeft w:val="0"/>
      <w:marRight w:val="0"/>
      <w:marTop w:val="0"/>
      <w:marBottom w:val="0"/>
      <w:divBdr>
        <w:top w:val="none" w:sz="0" w:space="0" w:color="auto"/>
        <w:left w:val="none" w:sz="0" w:space="0" w:color="auto"/>
        <w:bottom w:val="none" w:sz="0" w:space="0" w:color="auto"/>
        <w:right w:val="none" w:sz="0" w:space="0" w:color="auto"/>
      </w:divBdr>
    </w:div>
    <w:div w:id="16095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Nova</cp:lastModifiedBy>
  <cp:revision>6</cp:revision>
  <dcterms:created xsi:type="dcterms:W3CDTF">2021-04-19T09:38:00Z</dcterms:created>
  <dcterms:modified xsi:type="dcterms:W3CDTF">2021-04-25T21:54:00Z</dcterms:modified>
</cp:coreProperties>
</file>